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ascii="仿宋" w:hAnsi="仿宋" w:eastAsia="仿宋"/>
          <w:sz w:val="28"/>
          <w:szCs w:val="24"/>
        </w:rPr>
      </w:pPr>
      <w:bookmarkStart w:id="0" w:name="_GoBack"/>
      <w:bookmarkEnd w:id="0"/>
      <w:r>
        <w:rPr>
          <w:rFonts w:hint="eastAsia" w:ascii="仿宋" w:hAnsi="仿宋" w:eastAsia="仿宋"/>
          <w:sz w:val="28"/>
          <w:szCs w:val="24"/>
        </w:rPr>
        <w:t>附件</w:t>
      </w:r>
      <w:r>
        <w:rPr>
          <w:rFonts w:ascii="仿宋" w:hAnsi="仿宋" w:eastAsia="仿宋"/>
          <w:sz w:val="28"/>
          <w:szCs w:val="24"/>
        </w:rPr>
        <w:t>4</w:t>
      </w:r>
      <w:r>
        <w:rPr>
          <w:rFonts w:hint="eastAsia" w:ascii="仿宋" w:hAnsi="仿宋" w:eastAsia="仿宋"/>
          <w:sz w:val="28"/>
          <w:szCs w:val="24"/>
        </w:rPr>
        <w:t>：</w:t>
      </w:r>
    </w:p>
    <w:p>
      <w:pPr>
        <w:widowControl/>
        <w:spacing w:after="240"/>
        <w:jc w:val="center"/>
        <w:rPr>
          <w:rFonts w:ascii="仿宋" w:hAnsi="仿宋" w:eastAsia="仿宋"/>
          <w:b/>
          <w:sz w:val="36"/>
          <w:szCs w:val="44"/>
        </w:rPr>
      </w:pPr>
      <w:r>
        <w:rPr>
          <w:rFonts w:hint="eastAsia" w:ascii="仿宋" w:hAnsi="仿宋" w:eastAsia="仿宋"/>
          <w:b/>
          <w:sz w:val="36"/>
          <w:szCs w:val="44"/>
        </w:rPr>
        <w:t>武汉理工大学大型精密贵重仪器设备管理暂行办法</w:t>
      </w:r>
    </w:p>
    <w:p>
      <w:pPr>
        <w:widowControl/>
        <w:adjustRightInd w:val="0"/>
        <w:snapToGrid w:val="0"/>
        <w:spacing w:line="360" w:lineRule="auto"/>
        <w:jc w:val="center"/>
        <w:rPr>
          <w:rFonts w:ascii="仿宋" w:hAnsi="仿宋" w:eastAsia="仿宋"/>
          <w:sz w:val="28"/>
          <w:szCs w:val="24"/>
        </w:rPr>
      </w:pPr>
      <w:r>
        <w:rPr>
          <w:rFonts w:hint="eastAsia" w:ascii="仿宋" w:hAnsi="仿宋" w:eastAsia="仿宋"/>
          <w:sz w:val="28"/>
          <w:szCs w:val="24"/>
        </w:rPr>
        <w:t>（校国资字</w:t>
      </w:r>
      <w:r>
        <w:rPr>
          <w:rFonts w:ascii="仿宋" w:hAnsi="仿宋" w:eastAsia="仿宋"/>
          <w:sz w:val="28"/>
          <w:szCs w:val="24"/>
        </w:rPr>
        <w:t>[2001]10</w:t>
      </w:r>
      <w:r>
        <w:rPr>
          <w:rFonts w:hint="eastAsia" w:ascii="仿宋" w:hAnsi="仿宋" w:eastAsia="仿宋"/>
          <w:sz w:val="28"/>
          <w:szCs w:val="24"/>
        </w:rPr>
        <w:t>号）</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第一章</w:t>
      </w:r>
      <w:r>
        <w:rPr>
          <w:rFonts w:ascii="仿宋" w:hAnsi="仿宋" w:eastAsia="仿宋"/>
          <w:b/>
          <w:sz w:val="28"/>
          <w:szCs w:val="24"/>
        </w:rPr>
        <w:t xml:space="preserve"> </w:t>
      </w:r>
      <w:r>
        <w:rPr>
          <w:rFonts w:hint="eastAsia" w:ascii="仿宋" w:hAnsi="仿宋" w:eastAsia="仿宋"/>
          <w:b/>
          <w:sz w:val="28"/>
          <w:szCs w:val="24"/>
        </w:rPr>
        <w:t>总</w:t>
      </w:r>
      <w:r>
        <w:rPr>
          <w:rFonts w:ascii="仿宋" w:hAnsi="仿宋" w:eastAsia="仿宋"/>
          <w:b/>
          <w:sz w:val="28"/>
          <w:szCs w:val="24"/>
        </w:rPr>
        <w:t xml:space="preserve"> </w:t>
      </w:r>
      <w:r>
        <w:rPr>
          <w:rFonts w:hint="eastAsia" w:ascii="仿宋" w:hAnsi="仿宋" w:eastAsia="仿宋"/>
          <w:b/>
          <w:sz w:val="28"/>
          <w:szCs w:val="24"/>
        </w:rPr>
        <w:t>则</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第一条</w:t>
      </w:r>
      <w:r>
        <w:rPr>
          <w:rFonts w:ascii="仿宋" w:hAnsi="仿宋" w:eastAsia="仿宋"/>
          <w:sz w:val="28"/>
          <w:szCs w:val="24"/>
        </w:rPr>
        <w:t xml:space="preserve"> </w:t>
      </w:r>
      <w:r>
        <w:rPr>
          <w:rFonts w:hint="eastAsia" w:ascii="仿宋" w:hAnsi="仿宋" w:eastAsia="仿宋"/>
          <w:sz w:val="28"/>
          <w:szCs w:val="24"/>
        </w:rPr>
        <w:t>大型精密贵重仪器设备是学校固定资产的重要组成部分</w:t>
      </w:r>
      <w:r>
        <w:rPr>
          <w:rFonts w:ascii="仿宋" w:hAnsi="仿宋" w:eastAsia="仿宋"/>
          <w:sz w:val="28"/>
          <w:szCs w:val="24"/>
        </w:rPr>
        <w:t xml:space="preserve">, </w:t>
      </w:r>
      <w:r>
        <w:rPr>
          <w:rFonts w:hint="eastAsia" w:ascii="仿宋" w:hAnsi="仿宋" w:eastAsia="仿宋"/>
          <w:sz w:val="28"/>
          <w:szCs w:val="24"/>
        </w:rPr>
        <w:t>是学校整体形象的重要标志之一，其使用率、完好率和管理水平的高低将直接影响教学、科研正常开展。为了充分发挥大型精密贵重仪器设备的经济效益和社会效益</w:t>
      </w:r>
      <w:r>
        <w:rPr>
          <w:rFonts w:ascii="仿宋" w:hAnsi="仿宋" w:eastAsia="仿宋"/>
          <w:sz w:val="28"/>
          <w:szCs w:val="24"/>
        </w:rPr>
        <w:t>,</w:t>
      </w:r>
      <w:r>
        <w:rPr>
          <w:rFonts w:hint="eastAsia" w:ascii="仿宋" w:hAnsi="仿宋" w:eastAsia="仿宋"/>
          <w:sz w:val="28"/>
          <w:szCs w:val="24"/>
        </w:rPr>
        <w:t>适应学校教学和科研发展的需要</w:t>
      </w:r>
      <w:r>
        <w:rPr>
          <w:rFonts w:ascii="仿宋" w:hAnsi="仿宋" w:eastAsia="仿宋"/>
          <w:sz w:val="28"/>
          <w:szCs w:val="24"/>
        </w:rPr>
        <w:t>,</w:t>
      </w:r>
      <w:r>
        <w:rPr>
          <w:rFonts w:hint="eastAsia" w:ascii="仿宋" w:hAnsi="仿宋" w:eastAsia="仿宋"/>
          <w:sz w:val="28"/>
          <w:szCs w:val="24"/>
        </w:rPr>
        <w:t>特制定本办法。</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第二条</w:t>
      </w:r>
      <w:r>
        <w:rPr>
          <w:rFonts w:ascii="仿宋" w:hAnsi="仿宋" w:eastAsia="仿宋"/>
          <w:b/>
          <w:sz w:val="28"/>
          <w:szCs w:val="24"/>
        </w:rPr>
        <w:t xml:space="preserve"> </w:t>
      </w:r>
      <w:r>
        <w:rPr>
          <w:rFonts w:hint="eastAsia" w:ascii="仿宋" w:hAnsi="仿宋" w:eastAsia="仿宋"/>
          <w:sz w:val="28"/>
          <w:szCs w:val="24"/>
        </w:rPr>
        <w:t>大型精密贵重仪器设备的范围：</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1</w:t>
      </w:r>
      <w:r>
        <w:rPr>
          <w:rFonts w:hint="eastAsia" w:ascii="仿宋" w:hAnsi="仿宋" w:eastAsia="仿宋"/>
          <w:sz w:val="28"/>
          <w:szCs w:val="24"/>
        </w:rPr>
        <w:t>）单价在</w:t>
      </w:r>
      <w:r>
        <w:rPr>
          <w:rFonts w:ascii="仿宋" w:hAnsi="仿宋" w:eastAsia="仿宋"/>
          <w:sz w:val="28"/>
          <w:szCs w:val="24"/>
        </w:rPr>
        <w:t>5</w:t>
      </w:r>
      <w:r>
        <w:rPr>
          <w:rFonts w:hint="eastAsia" w:ascii="仿宋" w:hAnsi="仿宋" w:eastAsia="仿宋"/>
          <w:sz w:val="28"/>
          <w:szCs w:val="24"/>
        </w:rPr>
        <w:t>万元以上</w:t>
      </w:r>
      <w:r>
        <w:rPr>
          <w:rFonts w:ascii="仿宋" w:hAnsi="仿宋" w:eastAsia="仿宋"/>
          <w:sz w:val="28"/>
          <w:szCs w:val="24"/>
        </w:rPr>
        <w:t>10</w:t>
      </w:r>
      <w:r>
        <w:rPr>
          <w:rFonts w:hint="eastAsia" w:ascii="仿宋" w:hAnsi="仿宋" w:eastAsia="仿宋"/>
          <w:sz w:val="28"/>
          <w:szCs w:val="24"/>
        </w:rPr>
        <w:t>万元以下的仪器设备为一般大型仪器设备</w:t>
      </w:r>
      <w:r>
        <w:rPr>
          <w:rFonts w:ascii="仿宋" w:hAnsi="仿宋" w:eastAsia="仿宋"/>
          <w:sz w:val="28"/>
          <w:szCs w:val="24"/>
        </w:rPr>
        <w:t>;</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2</w:t>
      </w:r>
      <w:r>
        <w:rPr>
          <w:rFonts w:hint="eastAsia" w:ascii="仿宋" w:hAnsi="仿宋" w:eastAsia="仿宋"/>
          <w:sz w:val="28"/>
          <w:szCs w:val="24"/>
        </w:rPr>
        <w:t>）单价在</w:t>
      </w:r>
      <w:r>
        <w:rPr>
          <w:rFonts w:ascii="仿宋" w:hAnsi="仿宋" w:eastAsia="仿宋"/>
          <w:sz w:val="28"/>
          <w:szCs w:val="24"/>
        </w:rPr>
        <w:t>10</w:t>
      </w:r>
      <w:r>
        <w:rPr>
          <w:rFonts w:hint="eastAsia" w:ascii="仿宋" w:hAnsi="仿宋" w:eastAsia="仿宋"/>
          <w:sz w:val="28"/>
          <w:szCs w:val="24"/>
        </w:rPr>
        <w:t>万元以上或全套设备总价超过</w:t>
      </w:r>
      <w:r>
        <w:rPr>
          <w:rFonts w:ascii="仿宋" w:hAnsi="仿宋" w:eastAsia="仿宋"/>
          <w:sz w:val="28"/>
          <w:szCs w:val="24"/>
        </w:rPr>
        <w:t>10</w:t>
      </w:r>
      <w:r>
        <w:rPr>
          <w:rFonts w:hint="eastAsia" w:ascii="仿宋" w:hAnsi="仿宋" w:eastAsia="仿宋"/>
          <w:sz w:val="28"/>
          <w:szCs w:val="24"/>
        </w:rPr>
        <w:t>万元的成套仪器设备为贵重仪器设备</w:t>
      </w:r>
      <w:r>
        <w:rPr>
          <w:rFonts w:ascii="仿宋" w:hAnsi="仿宋" w:eastAsia="仿宋"/>
          <w:sz w:val="28"/>
          <w:szCs w:val="24"/>
        </w:rPr>
        <w:t>;</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3</w:t>
      </w:r>
      <w:r>
        <w:rPr>
          <w:rFonts w:hint="eastAsia" w:ascii="仿宋" w:hAnsi="仿宋" w:eastAsia="仿宋"/>
          <w:sz w:val="28"/>
          <w:szCs w:val="24"/>
        </w:rPr>
        <w:t>）单价在</w:t>
      </w:r>
      <w:r>
        <w:rPr>
          <w:rFonts w:ascii="仿宋" w:hAnsi="仿宋" w:eastAsia="仿宋"/>
          <w:sz w:val="28"/>
          <w:szCs w:val="24"/>
        </w:rPr>
        <w:t>40</w:t>
      </w:r>
      <w:r>
        <w:rPr>
          <w:rFonts w:hint="eastAsia" w:ascii="仿宋" w:hAnsi="仿宋" w:eastAsia="仿宋"/>
          <w:sz w:val="28"/>
          <w:szCs w:val="24"/>
        </w:rPr>
        <w:t>万元以上或全套设备总价超过</w:t>
      </w:r>
      <w:r>
        <w:rPr>
          <w:rFonts w:ascii="仿宋" w:hAnsi="仿宋" w:eastAsia="仿宋"/>
          <w:sz w:val="28"/>
          <w:szCs w:val="24"/>
        </w:rPr>
        <w:t>40</w:t>
      </w:r>
      <w:r>
        <w:rPr>
          <w:rFonts w:hint="eastAsia" w:ascii="仿宋" w:hAnsi="仿宋" w:eastAsia="仿宋"/>
          <w:sz w:val="28"/>
          <w:szCs w:val="24"/>
        </w:rPr>
        <w:t>万元的成套仪器设备为特大型仪器设备</w:t>
      </w:r>
      <w:r>
        <w:rPr>
          <w:rFonts w:ascii="仿宋" w:hAnsi="仿宋" w:eastAsia="仿宋"/>
          <w:sz w:val="28"/>
          <w:szCs w:val="24"/>
        </w:rPr>
        <w:t>;</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4</w:t>
      </w:r>
      <w:r>
        <w:rPr>
          <w:rFonts w:hint="eastAsia" w:ascii="仿宋" w:hAnsi="仿宋" w:eastAsia="仿宋"/>
          <w:sz w:val="28"/>
          <w:szCs w:val="24"/>
        </w:rPr>
        <w:t>）属于国外引进、教育部根据国家有关部门规定明确为贵重、稀缺的仪器设备；</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5</w:t>
      </w:r>
      <w:r>
        <w:rPr>
          <w:rFonts w:hint="eastAsia" w:ascii="仿宋" w:hAnsi="仿宋" w:eastAsia="仿宋"/>
          <w:sz w:val="28"/>
          <w:szCs w:val="24"/>
        </w:rPr>
        <w:t>）批量购置价值超过</w:t>
      </w:r>
      <w:r>
        <w:rPr>
          <w:rFonts w:ascii="仿宋" w:hAnsi="仿宋" w:eastAsia="仿宋"/>
          <w:sz w:val="28"/>
          <w:szCs w:val="24"/>
        </w:rPr>
        <w:t>20</w:t>
      </w:r>
      <w:r>
        <w:rPr>
          <w:rFonts w:hint="eastAsia" w:ascii="仿宋" w:hAnsi="仿宋" w:eastAsia="仿宋"/>
          <w:sz w:val="28"/>
          <w:szCs w:val="24"/>
        </w:rPr>
        <w:t>万元的仪器设备。</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第二章</w:t>
      </w:r>
      <w:r>
        <w:rPr>
          <w:rFonts w:ascii="仿宋" w:hAnsi="仿宋" w:eastAsia="仿宋"/>
          <w:b/>
          <w:sz w:val="28"/>
          <w:szCs w:val="24"/>
        </w:rPr>
        <w:t xml:space="preserve"> </w:t>
      </w:r>
      <w:r>
        <w:rPr>
          <w:rFonts w:hint="eastAsia" w:ascii="仿宋" w:hAnsi="仿宋" w:eastAsia="仿宋"/>
          <w:b/>
          <w:sz w:val="28"/>
          <w:szCs w:val="24"/>
        </w:rPr>
        <w:t>大型精密贵重仪器设备的购置程序</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第三条</w:t>
      </w:r>
      <w:r>
        <w:rPr>
          <w:rFonts w:ascii="仿宋" w:hAnsi="仿宋" w:eastAsia="仿宋"/>
          <w:sz w:val="28"/>
          <w:szCs w:val="24"/>
        </w:rPr>
        <w:t xml:space="preserve"> </w:t>
      </w:r>
      <w:r>
        <w:rPr>
          <w:rFonts w:hint="eastAsia" w:ascii="仿宋" w:hAnsi="仿宋" w:eastAsia="仿宋"/>
          <w:sz w:val="28"/>
          <w:szCs w:val="24"/>
        </w:rPr>
        <w:t>各院、（系）、所根据教学、科研及生产的实际需要</w:t>
      </w:r>
      <w:r>
        <w:rPr>
          <w:rFonts w:ascii="仿宋" w:hAnsi="仿宋" w:eastAsia="仿宋"/>
          <w:sz w:val="28"/>
          <w:szCs w:val="24"/>
        </w:rPr>
        <w:t>,</w:t>
      </w:r>
      <w:r>
        <w:rPr>
          <w:rFonts w:hint="eastAsia" w:ascii="仿宋" w:hAnsi="仿宋" w:eastAsia="仿宋"/>
          <w:sz w:val="28"/>
          <w:szCs w:val="24"/>
        </w:rPr>
        <w:t>在已落实购置经费的前提下</w:t>
      </w:r>
      <w:r>
        <w:rPr>
          <w:rFonts w:ascii="仿宋" w:hAnsi="仿宋" w:eastAsia="仿宋"/>
          <w:sz w:val="28"/>
          <w:szCs w:val="24"/>
        </w:rPr>
        <w:t>,</w:t>
      </w:r>
      <w:r>
        <w:rPr>
          <w:rFonts w:hint="eastAsia" w:ascii="仿宋" w:hAnsi="仿宋" w:eastAsia="仿宋"/>
          <w:sz w:val="28"/>
          <w:szCs w:val="24"/>
        </w:rPr>
        <w:t>填写《武汉理工大学大型仪器设备申购表》</w:t>
      </w:r>
      <w:r>
        <w:rPr>
          <w:rFonts w:ascii="仿宋" w:hAnsi="仿宋" w:eastAsia="仿宋"/>
          <w:sz w:val="28"/>
          <w:szCs w:val="24"/>
        </w:rPr>
        <w:t>,</w:t>
      </w:r>
      <w:r>
        <w:rPr>
          <w:rFonts w:hint="eastAsia" w:ascii="仿宋" w:hAnsi="仿宋" w:eastAsia="仿宋"/>
          <w:sz w:val="28"/>
          <w:szCs w:val="24"/>
        </w:rPr>
        <w:t>并附可行性论证报告经有关职能管理部门审查，报国有资产管理处。</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可行性论证报告主要内容为：</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1</w:t>
      </w:r>
      <w:r>
        <w:rPr>
          <w:rFonts w:hint="eastAsia" w:ascii="仿宋" w:hAnsi="仿宋" w:eastAsia="仿宋"/>
          <w:sz w:val="28"/>
          <w:szCs w:val="24"/>
        </w:rPr>
        <w:t>）工作任务的必要性、紧迫性及工作量预测</w:t>
      </w:r>
      <w:r>
        <w:rPr>
          <w:rFonts w:ascii="仿宋" w:hAnsi="仿宋" w:eastAsia="仿宋"/>
          <w:sz w:val="28"/>
          <w:szCs w:val="24"/>
        </w:rPr>
        <w:t>(</w:t>
      </w:r>
      <w:r>
        <w:rPr>
          <w:rFonts w:hint="eastAsia" w:ascii="仿宋" w:hAnsi="仿宋" w:eastAsia="仿宋"/>
          <w:sz w:val="28"/>
          <w:szCs w:val="24"/>
        </w:rPr>
        <w:t>属于更新的仪器设备要提供原仪器设备发挥效益的情况</w:t>
      </w:r>
      <w:r>
        <w:rPr>
          <w:rFonts w:ascii="仿宋" w:hAnsi="仿宋" w:eastAsia="仿宋"/>
          <w:sz w:val="28"/>
          <w:szCs w:val="24"/>
        </w:rPr>
        <w:t>)</w:t>
      </w:r>
      <w:r>
        <w:rPr>
          <w:rFonts w:hint="eastAsia" w:ascii="仿宋" w:hAnsi="仿宋" w:eastAsia="仿宋"/>
          <w:sz w:val="28"/>
          <w:szCs w:val="24"/>
        </w:rPr>
        <w:t>；</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2</w:t>
      </w:r>
      <w:r>
        <w:rPr>
          <w:rFonts w:hint="eastAsia" w:ascii="仿宋" w:hAnsi="仿宋" w:eastAsia="仿宋"/>
          <w:sz w:val="28"/>
          <w:szCs w:val="24"/>
        </w:rPr>
        <w:t>）先进性和适用性，包括仪器设备适用学科范围</w:t>
      </w:r>
      <w:r>
        <w:rPr>
          <w:rFonts w:ascii="仿宋" w:hAnsi="仿宋" w:eastAsia="仿宋"/>
          <w:sz w:val="28"/>
          <w:szCs w:val="24"/>
        </w:rPr>
        <w:t>,</w:t>
      </w:r>
      <w:r>
        <w:rPr>
          <w:rFonts w:hint="eastAsia" w:ascii="仿宋" w:hAnsi="仿宋" w:eastAsia="仿宋"/>
          <w:sz w:val="28"/>
          <w:szCs w:val="24"/>
        </w:rPr>
        <w:t>所选品牌、档次、规格、性能、价格及技术指标的合理性；</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3</w:t>
      </w:r>
      <w:r>
        <w:rPr>
          <w:rFonts w:hint="eastAsia" w:ascii="仿宋" w:hAnsi="仿宋" w:eastAsia="仿宋"/>
          <w:sz w:val="28"/>
          <w:szCs w:val="24"/>
        </w:rPr>
        <w:t>）各类工作人员的配备及技术力量，管理能力，安装使用的环境及设施条件；</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4</w:t>
      </w:r>
      <w:r>
        <w:rPr>
          <w:rFonts w:hint="eastAsia" w:ascii="仿宋" w:hAnsi="仿宋" w:eastAsia="仿宋"/>
          <w:sz w:val="28"/>
          <w:szCs w:val="24"/>
        </w:rPr>
        <w:t>）软、硬件费用及使用运行经费可靠来源，投资效益预测及风险，同时要预测５－８年使用发展情况；</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5</w:t>
      </w:r>
      <w:r>
        <w:rPr>
          <w:rFonts w:hint="eastAsia" w:ascii="仿宋" w:hAnsi="仿宋" w:eastAsia="仿宋"/>
          <w:sz w:val="28"/>
          <w:szCs w:val="24"/>
        </w:rPr>
        <w:t>）校内、外共用方案。</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第四条</w:t>
      </w:r>
      <w:r>
        <w:rPr>
          <w:rFonts w:ascii="仿宋" w:hAnsi="仿宋" w:eastAsia="仿宋"/>
          <w:sz w:val="28"/>
          <w:szCs w:val="24"/>
        </w:rPr>
        <w:t xml:space="preserve"> </w:t>
      </w:r>
      <w:r>
        <w:rPr>
          <w:rFonts w:hint="eastAsia" w:ascii="仿宋" w:hAnsi="仿宋" w:eastAsia="仿宋"/>
          <w:sz w:val="28"/>
          <w:szCs w:val="24"/>
        </w:rPr>
        <w:t>国有资产管理处组织有关学科专家、计划管理部门、财务、基建及审计等方面专业人员，对单价</w:t>
      </w:r>
      <w:r>
        <w:rPr>
          <w:rFonts w:ascii="仿宋" w:hAnsi="仿宋" w:eastAsia="仿宋"/>
          <w:sz w:val="28"/>
          <w:szCs w:val="24"/>
        </w:rPr>
        <w:t>10</w:t>
      </w:r>
      <w:r>
        <w:rPr>
          <w:rFonts w:hint="eastAsia" w:ascii="仿宋" w:hAnsi="仿宋" w:eastAsia="仿宋"/>
          <w:sz w:val="28"/>
          <w:szCs w:val="24"/>
        </w:rPr>
        <w:t>万元以上或批量仪器设备价值超过</w:t>
      </w:r>
      <w:r>
        <w:rPr>
          <w:rFonts w:ascii="仿宋" w:hAnsi="仿宋" w:eastAsia="仿宋"/>
          <w:sz w:val="28"/>
          <w:szCs w:val="24"/>
        </w:rPr>
        <w:t>20</w:t>
      </w:r>
      <w:r>
        <w:rPr>
          <w:rFonts w:hint="eastAsia" w:ascii="仿宋" w:hAnsi="仿宋" w:eastAsia="仿宋"/>
          <w:sz w:val="28"/>
          <w:szCs w:val="24"/>
        </w:rPr>
        <w:t>万元的申购项目进行购置可行性论证，论证通过后报主管校长审批。</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第五条</w:t>
      </w:r>
      <w:r>
        <w:rPr>
          <w:rFonts w:ascii="仿宋" w:hAnsi="仿宋" w:eastAsia="仿宋"/>
          <w:sz w:val="28"/>
          <w:szCs w:val="24"/>
        </w:rPr>
        <w:t xml:space="preserve"> </w:t>
      </w:r>
      <w:r>
        <w:rPr>
          <w:rFonts w:hint="eastAsia" w:ascii="仿宋" w:hAnsi="仿宋" w:eastAsia="仿宋"/>
          <w:sz w:val="28"/>
          <w:szCs w:val="24"/>
        </w:rPr>
        <w:t>接到批准通知后，由国有资产管理处按有关规定组织对外招标，聘请有关专家进行评标，与中标单位签订合同。</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第三章</w:t>
      </w:r>
      <w:r>
        <w:rPr>
          <w:rFonts w:ascii="仿宋" w:hAnsi="仿宋" w:eastAsia="仿宋"/>
          <w:b/>
          <w:sz w:val="28"/>
          <w:szCs w:val="24"/>
        </w:rPr>
        <w:t xml:space="preserve"> </w:t>
      </w:r>
      <w:r>
        <w:rPr>
          <w:rFonts w:hint="eastAsia" w:ascii="仿宋" w:hAnsi="仿宋" w:eastAsia="仿宋"/>
          <w:b/>
          <w:sz w:val="28"/>
          <w:szCs w:val="24"/>
        </w:rPr>
        <w:t>大型精密贵重仪器设备的验收</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第六条</w:t>
      </w:r>
      <w:r>
        <w:rPr>
          <w:rFonts w:ascii="仿宋" w:hAnsi="仿宋" w:eastAsia="仿宋"/>
          <w:b/>
          <w:sz w:val="28"/>
          <w:szCs w:val="24"/>
        </w:rPr>
        <w:t xml:space="preserve"> </w:t>
      </w:r>
      <w:r>
        <w:rPr>
          <w:rFonts w:hint="eastAsia" w:ascii="仿宋" w:hAnsi="仿宋" w:eastAsia="仿宋"/>
          <w:sz w:val="28"/>
          <w:szCs w:val="24"/>
        </w:rPr>
        <w:t>大型精密贵重仪器设备到货前由国有资产管理处组织成立验收、安装、调试工作小组（简称验收小组），其成员由有关专家、使用单位具有高级职称的技术人员、操作人员及有关管理人员组成。供应部门将合同复印件（直接进口的应翻译成中文）、产品说明书等资料交国有资产管理科，并做好验收准备工作。如需聘请使用管理单位以外的高级技术人员，其酬劳计算按学校有关规定执行，费用在新购设备中列支，凭收款人及负责人签字后支付。</w:t>
      </w:r>
      <w:r>
        <w:rPr>
          <w:rFonts w:ascii="仿宋" w:hAnsi="仿宋" w:eastAsia="仿宋"/>
          <w:sz w:val="28"/>
          <w:szCs w:val="24"/>
        </w:rPr>
        <w:t>40</w:t>
      </w:r>
      <w:r>
        <w:rPr>
          <w:rFonts w:hint="eastAsia" w:ascii="仿宋" w:hAnsi="仿宋" w:eastAsia="仿宋"/>
          <w:sz w:val="28"/>
          <w:szCs w:val="24"/>
        </w:rPr>
        <w:t>万元以上的特大型设备同时应请校档案管理部门派人员参加验收。直接进口设备还须到海关办理有关手续，并在规定的期限内报请省商品检验局派人共同开箱验收。</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第七条</w:t>
      </w:r>
      <w:r>
        <w:rPr>
          <w:rFonts w:ascii="仿宋" w:hAnsi="仿宋" w:eastAsia="仿宋"/>
          <w:b/>
          <w:sz w:val="28"/>
          <w:szCs w:val="24"/>
        </w:rPr>
        <w:t xml:space="preserve"> </w:t>
      </w:r>
      <w:r>
        <w:rPr>
          <w:rFonts w:hint="eastAsia" w:ascii="仿宋" w:hAnsi="仿宋" w:eastAsia="仿宋"/>
          <w:sz w:val="28"/>
          <w:szCs w:val="24"/>
        </w:rPr>
        <w:t>设备到货后由物资供应部门及时通知国有资产管理科会同设备计划管理部门、使用单位设备管理人员，</w:t>
      </w:r>
      <w:r>
        <w:rPr>
          <w:rFonts w:ascii="仿宋" w:hAnsi="仿宋" w:eastAsia="仿宋"/>
          <w:sz w:val="28"/>
          <w:szCs w:val="24"/>
        </w:rPr>
        <w:t>40</w:t>
      </w:r>
      <w:r>
        <w:rPr>
          <w:rFonts w:hint="eastAsia" w:ascii="仿宋" w:hAnsi="仿宋" w:eastAsia="仿宋"/>
          <w:sz w:val="28"/>
          <w:szCs w:val="24"/>
        </w:rPr>
        <w:t>万元以上的特大型设备同时应请校档案管理部门共同进行常规检查</w:t>
      </w:r>
      <w:r>
        <w:rPr>
          <w:rFonts w:ascii="仿宋" w:hAnsi="仿宋" w:eastAsia="仿宋"/>
          <w:sz w:val="28"/>
          <w:szCs w:val="24"/>
        </w:rPr>
        <w:t>,</w:t>
      </w:r>
      <w:r>
        <w:rPr>
          <w:rFonts w:hint="eastAsia" w:ascii="仿宋" w:hAnsi="仿宋" w:eastAsia="仿宋"/>
          <w:sz w:val="28"/>
          <w:szCs w:val="24"/>
        </w:rPr>
        <w:t>主要检查外包装是否完好</w:t>
      </w:r>
      <w:r>
        <w:rPr>
          <w:rFonts w:ascii="仿宋" w:hAnsi="仿宋" w:eastAsia="仿宋"/>
          <w:sz w:val="28"/>
          <w:szCs w:val="24"/>
        </w:rPr>
        <w:t>(</w:t>
      </w:r>
      <w:r>
        <w:rPr>
          <w:rFonts w:hint="eastAsia" w:ascii="仿宋" w:hAnsi="仿宋" w:eastAsia="仿宋"/>
          <w:sz w:val="28"/>
          <w:szCs w:val="24"/>
        </w:rPr>
        <w:t>如有破损、锈蚀、受潮、霉变等，应对其进行拍照存档备查</w:t>
      </w:r>
      <w:r>
        <w:rPr>
          <w:rFonts w:ascii="仿宋" w:hAnsi="仿宋" w:eastAsia="仿宋"/>
          <w:sz w:val="28"/>
          <w:szCs w:val="24"/>
        </w:rPr>
        <w:t>),</w:t>
      </w:r>
      <w:r>
        <w:rPr>
          <w:rFonts w:hint="eastAsia" w:ascii="仿宋" w:hAnsi="仿宋" w:eastAsia="仿宋"/>
          <w:sz w:val="28"/>
          <w:szCs w:val="24"/>
        </w:rPr>
        <w:t>在仪器设备名称、规格、型号和厂家确认无误后开箱</w:t>
      </w:r>
      <w:r>
        <w:rPr>
          <w:rFonts w:ascii="仿宋" w:hAnsi="仿宋" w:eastAsia="仿宋"/>
          <w:sz w:val="28"/>
          <w:szCs w:val="24"/>
        </w:rPr>
        <w:t>,</w:t>
      </w:r>
      <w:r>
        <w:rPr>
          <w:rFonts w:hint="eastAsia" w:ascii="仿宋" w:hAnsi="仿宋" w:eastAsia="仿宋"/>
          <w:sz w:val="28"/>
          <w:szCs w:val="24"/>
        </w:rPr>
        <w:t>按合同和装箱单检查仪器设备和有关附</w:t>
      </w:r>
      <w:r>
        <w:rPr>
          <w:rFonts w:ascii="仿宋" w:hAnsi="仿宋" w:eastAsia="仿宋"/>
          <w:sz w:val="28"/>
          <w:szCs w:val="24"/>
        </w:rPr>
        <w:t>(</w:t>
      </w:r>
      <w:r>
        <w:rPr>
          <w:rFonts w:hint="eastAsia" w:ascii="仿宋" w:hAnsi="仿宋" w:eastAsia="仿宋"/>
          <w:sz w:val="28"/>
          <w:szCs w:val="24"/>
        </w:rPr>
        <w:t>备</w:t>
      </w:r>
      <w:r>
        <w:rPr>
          <w:rFonts w:ascii="仿宋" w:hAnsi="仿宋" w:eastAsia="仿宋"/>
          <w:sz w:val="28"/>
          <w:szCs w:val="24"/>
        </w:rPr>
        <w:t>)</w:t>
      </w:r>
      <w:r>
        <w:rPr>
          <w:rFonts w:hint="eastAsia" w:ascii="仿宋" w:hAnsi="仿宋" w:eastAsia="仿宋"/>
          <w:sz w:val="28"/>
          <w:szCs w:val="24"/>
        </w:rPr>
        <w:t>件是否符合合同规定。仪器设备的说明书和相关资料的所有权归校档案管理部门</w:t>
      </w:r>
      <w:r>
        <w:rPr>
          <w:rFonts w:ascii="仿宋" w:hAnsi="仿宋" w:eastAsia="仿宋"/>
          <w:sz w:val="28"/>
          <w:szCs w:val="24"/>
        </w:rPr>
        <w:t>,</w:t>
      </w:r>
      <w:r>
        <w:rPr>
          <w:rFonts w:hint="eastAsia" w:ascii="仿宋" w:hAnsi="仿宋" w:eastAsia="仿宋"/>
          <w:sz w:val="28"/>
          <w:szCs w:val="24"/>
        </w:rPr>
        <w:t>使用单位如果需要可以向校档案管理部门长期借用。</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第八条</w:t>
      </w:r>
      <w:r>
        <w:rPr>
          <w:rFonts w:ascii="仿宋" w:hAnsi="仿宋" w:eastAsia="仿宋"/>
          <w:b/>
          <w:sz w:val="28"/>
          <w:szCs w:val="24"/>
        </w:rPr>
        <w:t xml:space="preserve"> </w:t>
      </w:r>
      <w:r>
        <w:rPr>
          <w:rFonts w:hint="eastAsia" w:ascii="仿宋" w:hAnsi="仿宋" w:eastAsia="仿宋"/>
          <w:sz w:val="28"/>
          <w:szCs w:val="24"/>
        </w:rPr>
        <w:t>大型仪器设备在安装调试和技术验收中应严格按照合同条款及产品出厂的技术指标逐项验收设备功能，试运行中设备的稳定性、可靠性连续达</w:t>
      </w:r>
      <w:r>
        <w:rPr>
          <w:rFonts w:ascii="仿宋" w:hAnsi="仿宋" w:eastAsia="仿宋"/>
          <w:sz w:val="28"/>
          <w:szCs w:val="24"/>
        </w:rPr>
        <w:t>72</w:t>
      </w:r>
      <w:r>
        <w:rPr>
          <w:rFonts w:hint="eastAsia" w:ascii="仿宋" w:hAnsi="仿宋" w:eastAsia="仿宋"/>
          <w:sz w:val="28"/>
          <w:szCs w:val="24"/>
        </w:rPr>
        <w:t>小时以上方可验收，在验收合格之前不能付清全部货款。验收完毕后，验收小组还应填写《武汉理工大学大型仪器设备安装验收报告》一式三份由技术负责人签字，连同设备验收单一并交国有资产管理科。</w:t>
      </w:r>
      <w:r>
        <w:rPr>
          <w:rFonts w:ascii="仿宋" w:hAnsi="仿宋" w:eastAsia="仿宋"/>
          <w:sz w:val="28"/>
          <w:szCs w:val="24"/>
        </w:rPr>
        <w:t>10</w:t>
      </w:r>
      <w:r>
        <w:rPr>
          <w:rFonts w:hint="eastAsia" w:ascii="仿宋" w:hAnsi="仿宋" w:eastAsia="仿宋"/>
          <w:sz w:val="28"/>
          <w:szCs w:val="24"/>
        </w:rPr>
        <w:t>万元以上大型设备验收投入使用后，供应部门应将订货合同、来往函件、提货通知单、装箱单、货款结算单（复印件）、技术说明书、主要图纸及验收报告等连同申请报告、论证报告、审批文件合成完整的设备技术档案交国有资产管理科，由国有资产管理科整理后统一交校档案管理部门存档。</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第九条</w:t>
      </w:r>
      <w:r>
        <w:rPr>
          <w:rFonts w:ascii="仿宋" w:hAnsi="仿宋" w:eastAsia="仿宋"/>
          <w:b/>
          <w:sz w:val="28"/>
          <w:szCs w:val="24"/>
        </w:rPr>
        <w:t xml:space="preserve"> </w:t>
      </w:r>
      <w:r>
        <w:rPr>
          <w:rFonts w:hint="eastAsia" w:ascii="仿宋" w:hAnsi="仿宋" w:eastAsia="仿宋"/>
          <w:sz w:val="28"/>
          <w:szCs w:val="24"/>
        </w:rPr>
        <w:t>基建工程中的配套机电设备的验收，也应按上述要求办理。一般情况下设备验收应与房屋验收同时进行。</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第十条</w:t>
      </w:r>
      <w:r>
        <w:rPr>
          <w:rFonts w:ascii="仿宋" w:hAnsi="仿宋" w:eastAsia="仿宋"/>
          <w:b/>
          <w:sz w:val="28"/>
          <w:szCs w:val="24"/>
        </w:rPr>
        <w:t xml:space="preserve"> </w:t>
      </w:r>
      <w:r>
        <w:rPr>
          <w:rFonts w:hint="eastAsia" w:ascii="仿宋" w:hAnsi="仿宋" w:eastAsia="仿宋"/>
          <w:sz w:val="28"/>
          <w:szCs w:val="24"/>
        </w:rPr>
        <w:t>直接进口设备在验收过程中发现数量和质量问题时，应在索赔期（一般从货物到达港站之日起</w:t>
      </w:r>
      <w:r>
        <w:rPr>
          <w:rFonts w:ascii="仿宋" w:hAnsi="仿宋" w:eastAsia="仿宋"/>
          <w:sz w:val="28"/>
          <w:szCs w:val="24"/>
        </w:rPr>
        <w:t>90</w:t>
      </w:r>
      <w:r>
        <w:rPr>
          <w:rFonts w:hint="eastAsia" w:ascii="仿宋" w:hAnsi="仿宋" w:eastAsia="仿宋"/>
          <w:sz w:val="28"/>
          <w:szCs w:val="24"/>
        </w:rPr>
        <w:t>天内计算）前</w:t>
      </w:r>
      <w:r>
        <w:rPr>
          <w:rFonts w:ascii="仿宋" w:hAnsi="仿宋" w:eastAsia="仿宋"/>
          <w:sz w:val="28"/>
          <w:szCs w:val="24"/>
        </w:rPr>
        <w:t>20</w:t>
      </w:r>
      <w:r>
        <w:rPr>
          <w:rFonts w:hint="eastAsia" w:ascii="仿宋" w:hAnsi="仿宋" w:eastAsia="仿宋"/>
          <w:sz w:val="28"/>
          <w:szCs w:val="24"/>
        </w:rPr>
        <w:t>天，由国有资产管理处会同省商检部门共同核准后，由商检部门出证，送货物进口单位办理索赔事宜。</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第十一条</w:t>
      </w:r>
      <w:r>
        <w:rPr>
          <w:rFonts w:ascii="仿宋" w:hAnsi="仿宋" w:eastAsia="仿宋"/>
          <w:sz w:val="28"/>
          <w:szCs w:val="24"/>
        </w:rPr>
        <w:t xml:space="preserve"> </w:t>
      </w:r>
      <w:r>
        <w:rPr>
          <w:rFonts w:hint="eastAsia" w:ascii="仿宋" w:hAnsi="仿宋" w:eastAsia="仿宋"/>
          <w:sz w:val="28"/>
          <w:szCs w:val="24"/>
        </w:rPr>
        <w:t>经认证购回的仪器设备未达到设计标准、认证内容和闲置、浪费未发挥其使用效率，应追究有关责任人的经济责任。</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第四章</w:t>
      </w:r>
      <w:r>
        <w:rPr>
          <w:rFonts w:ascii="仿宋" w:hAnsi="仿宋" w:eastAsia="仿宋"/>
          <w:b/>
          <w:sz w:val="28"/>
          <w:szCs w:val="24"/>
        </w:rPr>
        <w:t xml:space="preserve"> </w:t>
      </w:r>
      <w:r>
        <w:rPr>
          <w:rFonts w:hint="eastAsia" w:ascii="仿宋" w:hAnsi="仿宋" w:eastAsia="仿宋"/>
          <w:b/>
          <w:sz w:val="28"/>
          <w:szCs w:val="24"/>
        </w:rPr>
        <w:t>大型精密贵重仪器设备的使用和管理</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第十二条</w:t>
      </w:r>
      <w:r>
        <w:rPr>
          <w:rFonts w:ascii="仿宋" w:hAnsi="仿宋" w:eastAsia="仿宋"/>
          <w:b/>
          <w:sz w:val="28"/>
          <w:szCs w:val="24"/>
        </w:rPr>
        <w:t xml:space="preserve"> </w:t>
      </w:r>
      <w:r>
        <w:rPr>
          <w:rFonts w:hint="eastAsia" w:ascii="仿宋" w:hAnsi="仿宋" w:eastAsia="仿宋"/>
          <w:sz w:val="28"/>
          <w:szCs w:val="24"/>
        </w:rPr>
        <w:t>大型精密贵重仪器设备的所有权属于学校</w:t>
      </w:r>
      <w:r>
        <w:rPr>
          <w:rFonts w:ascii="仿宋" w:hAnsi="仿宋" w:eastAsia="仿宋"/>
          <w:sz w:val="28"/>
          <w:szCs w:val="24"/>
        </w:rPr>
        <w:t>,</w:t>
      </w:r>
      <w:r>
        <w:rPr>
          <w:rFonts w:hint="eastAsia" w:ascii="仿宋" w:hAnsi="仿宋" w:eastAsia="仿宋"/>
          <w:sz w:val="28"/>
          <w:szCs w:val="24"/>
        </w:rPr>
        <w:t>国有资产管理处代表学校行使资产管理权</w:t>
      </w:r>
      <w:r>
        <w:rPr>
          <w:rFonts w:ascii="仿宋" w:hAnsi="仿宋" w:eastAsia="仿宋"/>
          <w:sz w:val="28"/>
          <w:szCs w:val="24"/>
        </w:rPr>
        <w:t>,</w:t>
      </w:r>
      <w:r>
        <w:rPr>
          <w:rFonts w:hint="eastAsia" w:ascii="仿宋" w:hAnsi="仿宋" w:eastAsia="仿宋"/>
          <w:sz w:val="28"/>
          <w:szCs w:val="24"/>
        </w:rPr>
        <w:t>各使用单位确定专人进行管理。仪器设备的使用、维修、管理人员都必须经过培训与考核</w:t>
      </w:r>
      <w:r>
        <w:rPr>
          <w:rFonts w:ascii="仿宋" w:hAnsi="仿宋" w:eastAsia="仿宋"/>
          <w:sz w:val="28"/>
          <w:szCs w:val="24"/>
        </w:rPr>
        <w:t>,</w:t>
      </w:r>
      <w:r>
        <w:rPr>
          <w:rFonts w:hint="eastAsia" w:ascii="仿宋" w:hAnsi="仿宋" w:eastAsia="仿宋"/>
          <w:sz w:val="28"/>
          <w:szCs w:val="24"/>
        </w:rPr>
        <w:t>并且保持相对的稳定。</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第十三条</w:t>
      </w:r>
      <w:r>
        <w:rPr>
          <w:rFonts w:ascii="仿宋" w:hAnsi="仿宋" w:eastAsia="仿宋"/>
          <w:sz w:val="28"/>
          <w:szCs w:val="24"/>
        </w:rPr>
        <w:t xml:space="preserve"> </w:t>
      </w:r>
      <w:r>
        <w:rPr>
          <w:rFonts w:hint="eastAsia" w:ascii="仿宋" w:hAnsi="仿宋" w:eastAsia="仿宋"/>
          <w:sz w:val="28"/>
          <w:szCs w:val="24"/>
        </w:rPr>
        <w:t>大型精密贵重仪器设备投入正常使用时</w:t>
      </w:r>
      <w:r>
        <w:rPr>
          <w:rFonts w:ascii="仿宋" w:hAnsi="仿宋" w:eastAsia="仿宋"/>
          <w:sz w:val="28"/>
          <w:szCs w:val="24"/>
        </w:rPr>
        <w:t>,</w:t>
      </w:r>
      <w:r>
        <w:rPr>
          <w:rFonts w:hint="eastAsia" w:ascii="仿宋" w:hAnsi="仿宋" w:eastAsia="仿宋"/>
          <w:sz w:val="28"/>
          <w:szCs w:val="24"/>
        </w:rPr>
        <w:t>使用单位必须逐台建立操作规程、岗位责任制和管理使用办法，并张挂在实验室的醒目之处，使用时按《大型精密贵重仪器设备使用记录》的内容要求</w:t>
      </w:r>
      <w:r>
        <w:rPr>
          <w:rFonts w:ascii="仿宋" w:hAnsi="仿宋" w:eastAsia="仿宋"/>
          <w:sz w:val="28"/>
          <w:szCs w:val="24"/>
        </w:rPr>
        <w:t>,</w:t>
      </w:r>
      <w:r>
        <w:rPr>
          <w:rFonts w:hint="eastAsia" w:ascii="仿宋" w:hAnsi="仿宋" w:eastAsia="仿宋"/>
          <w:sz w:val="28"/>
          <w:szCs w:val="24"/>
        </w:rPr>
        <w:t>认真填写，为开发仪器设备的功能</w:t>
      </w:r>
      <w:r>
        <w:rPr>
          <w:rFonts w:ascii="仿宋" w:hAnsi="仿宋" w:eastAsia="仿宋"/>
          <w:sz w:val="28"/>
          <w:szCs w:val="24"/>
        </w:rPr>
        <w:t>,</w:t>
      </w:r>
      <w:r>
        <w:rPr>
          <w:rFonts w:hint="eastAsia" w:ascii="仿宋" w:hAnsi="仿宋" w:eastAsia="仿宋"/>
          <w:sz w:val="28"/>
          <w:szCs w:val="24"/>
        </w:rPr>
        <w:t>扩大其使用范围，</w:t>
      </w:r>
      <w:r>
        <w:rPr>
          <w:rFonts w:ascii="仿宋" w:hAnsi="仿宋" w:eastAsia="仿宋"/>
          <w:sz w:val="28"/>
          <w:szCs w:val="24"/>
        </w:rPr>
        <w:t>10</w:t>
      </w:r>
      <w:r>
        <w:rPr>
          <w:rFonts w:hint="eastAsia" w:ascii="仿宋" w:hAnsi="仿宋" w:eastAsia="仿宋"/>
          <w:sz w:val="28"/>
          <w:szCs w:val="24"/>
        </w:rPr>
        <w:t>万元以上的大型精密贵重仪器设备须成立该仪器设备开发研究小组。</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第十四条</w:t>
      </w:r>
      <w:r>
        <w:rPr>
          <w:rFonts w:ascii="仿宋" w:hAnsi="仿宋" w:eastAsia="仿宋"/>
          <w:b/>
          <w:sz w:val="28"/>
          <w:szCs w:val="24"/>
        </w:rPr>
        <w:t xml:space="preserve"> </w:t>
      </w:r>
      <w:r>
        <w:rPr>
          <w:rFonts w:hint="eastAsia" w:ascii="仿宋" w:hAnsi="仿宋" w:eastAsia="仿宋"/>
          <w:sz w:val="28"/>
          <w:szCs w:val="24"/>
        </w:rPr>
        <w:t>大型精密贵重仪器设备的使用管理必须针对其特点做到防尘、防潮、防震，定人保管、定期保养、定期校验和定期上报使用情况</w:t>
      </w:r>
      <w:r>
        <w:rPr>
          <w:rFonts w:ascii="仿宋" w:hAnsi="仿宋" w:eastAsia="仿宋"/>
          <w:sz w:val="28"/>
          <w:szCs w:val="24"/>
        </w:rPr>
        <w:t>,</w:t>
      </w:r>
      <w:r>
        <w:rPr>
          <w:rFonts w:hint="eastAsia" w:ascii="仿宋" w:hAnsi="仿宋" w:eastAsia="仿宋"/>
          <w:sz w:val="28"/>
          <w:szCs w:val="24"/>
        </w:rPr>
        <w:t>保证其处于良好运行状态</w:t>
      </w:r>
      <w:r>
        <w:rPr>
          <w:rFonts w:ascii="仿宋" w:hAnsi="仿宋" w:eastAsia="仿宋"/>
          <w:sz w:val="28"/>
          <w:szCs w:val="24"/>
        </w:rPr>
        <w:t>,</w:t>
      </w:r>
      <w:r>
        <w:rPr>
          <w:rFonts w:hint="eastAsia" w:ascii="仿宋" w:hAnsi="仿宋" w:eastAsia="仿宋"/>
          <w:sz w:val="28"/>
          <w:szCs w:val="24"/>
        </w:rPr>
        <w:t>提高大型仪器设备的有效使用年限。</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第十五条</w:t>
      </w:r>
      <w:r>
        <w:rPr>
          <w:rFonts w:ascii="仿宋" w:hAnsi="仿宋" w:eastAsia="仿宋"/>
          <w:sz w:val="28"/>
          <w:szCs w:val="24"/>
        </w:rPr>
        <w:t xml:space="preserve"> </w:t>
      </w:r>
      <w:r>
        <w:rPr>
          <w:rFonts w:hint="eastAsia" w:ascii="仿宋" w:hAnsi="仿宋" w:eastAsia="仿宋"/>
          <w:sz w:val="28"/>
          <w:szCs w:val="24"/>
        </w:rPr>
        <w:t>为充分发挥大型仪器设备的作用</w:t>
      </w:r>
      <w:r>
        <w:rPr>
          <w:rFonts w:ascii="仿宋" w:hAnsi="仿宋" w:eastAsia="仿宋"/>
          <w:sz w:val="28"/>
          <w:szCs w:val="24"/>
        </w:rPr>
        <w:t>,</w:t>
      </w:r>
      <w:r>
        <w:rPr>
          <w:rFonts w:hint="eastAsia" w:ascii="仿宋" w:hAnsi="仿宋" w:eastAsia="仿宋"/>
          <w:sz w:val="28"/>
          <w:szCs w:val="24"/>
        </w:rPr>
        <w:t>提高设备利用率和使用效益</w:t>
      </w:r>
      <w:r>
        <w:rPr>
          <w:rFonts w:ascii="仿宋" w:hAnsi="仿宋" w:eastAsia="仿宋"/>
          <w:sz w:val="28"/>
          <w:szCs w:val="24"/>
        </w:rPr>
        <w:t>,</w:t>
      </w:r>
      <w:r>
        <w:rPr>
          <w:rFonts w:hint="eastAsia" w:ascii="仿宋" w:hAnsi="仿宋" w:eastAsia="仿宋"/>
          <w:sz w:val="28"/>
          <w:szCs w:val="24"/>
        </w:rPr>
        <w:t>提倡资源共享</w:t>
      </w:r>
      <w:r>
        <w:rPr>
          <w:rFonts w:ascii="仿宋" w:hAnsi="仿宋" w:eastAsia="仿宋"/>
          <w:sz w:val="28"/>
          <w:szCs w:val="24"/>
        </w:rPr>
        <w:t>,</w:t>
      </w:r>
      <w:r>
        <w:rPr>
          <w:rFonts w:hint="eastAsia" w:ascii="仿宋" w:hAnsi="仿宋" w:eastAsia="仿宋"/>
          <w:sz w:val="28"/>
          <w:szCs w:val="24"/>
        </w:rPr>
        <w:t>协作共用</w:t>
      </w:r>
      <w:r>
        <w:rPr>
          <w:rFonts w:ascii="仿宋" w:hAnsi="仿宋" w:eastAsia="仿宋"/>
          <w:sz w:val="28"/>
          <w:szCs w:val="24"/>
        </w:rPr>
        <w:t xml:space="preserve">, </w:t>
      </w:r>
      <w:r>
        <w:rPr>
          <w:rFonts w:hint="eastAsia" w:ascii="仿宋" w:hAnsi="仿宋" w:eastAsia="仿宋"/>
          <w:sz w:val="28"/>
          <w:szCs w:val="24"/>
        </w:rPr>
        <w:t>在完成教学、科研任务的同时</w:t>
      </w:r>
      <w:r>
        <w:rPr>
          <w:rFonts w:ascii="仿宋" w:hAnsi="仿宋" w:eastAsia="仿宋"/>
          <w:sz w:val="28"/>
          <w:szCs w:val="24"/>
        </w:rPr>
        <w:t>,</w:t>
      </w:r>
      <w:r>
        <w:rPr>
          <w:rFonts w:hint="eastAsia" w:ascii="仿宋" w:hAnsi="仿宋" w:eastAsia="仿宋"/>
          <w:sz w:val="28"/>
          <w:szCs w:val="24"/>
        </w:rPr>
        <w:t>向校内外全面开放</w:t>
      </w:r>
      <w:r>
        <w:rPr>
          <w:rFonts w:ascii="仿宋" w:hAnsi="仿宋" w:eastAsia="仿宋"/>
          <w:sz w:val="28"/>
          <w:szCs w:val="24"/>
        </w:rPr>
        <w:t>,</w:t>
      </w:r>
      <w:r>
        <w:rPr>
          <w:rFonts w:hint="eastAsia" w:ascii="仿宋" w:hAnsi="仿宋" w:eastAsia="仿宋"/>
          <w:sz w:val="28"/>
          <w:szCs w:val="24"/>
        </w:rPr>
        <w:t>在扩大社会效益的同时努力提高经济效益。对外服务收费按学校有关规定办理。</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第十六条</w:t>
      </w:r>
      <w:r>
        <w:rPr>
          <w:rFonts w:ascii="仿宋" w:hAnsi="仿宋" w:eastAsia="仿宋"/>
          <w:b/>
          <w:sz w:val="28"/>
          <w:szCs w:val="24"/>
        </w:rPr>
        <w:t xml:space="preserve"> </w:t>
      </w:r>
      <w:r>
        <w:rPr>
          <w:rFonts w:hint="eastAsia" w:ascii="仿宋" w:hAnsi="仿宋" w:eastAsia="仿宋"/>
          <w:sz w:val="28"/>
          <w:szCs w:val="24"/>
        </w:rPr>
        <w:t>大型精密贵重仪器设备原则上不外借</w:t>
      </w:r>
      <w:r>
        <w:rPr>
          <w:rFonts w:ascii="仿宋" w:hAnsi="仿宋" w:eastAsia="仿宋"/>
          <w:sz w:val="28"/>
          <w:szCs w:val="24"/>
        </w:rPr>
        <w:t>,</w:t>
      </w:r>
      <w:r>
        <w:rPr>
          <w:rFonts w:hint="eastAsia" w:ascii="仿宋" w:hAnsi="仿宋" w:eastAsia="仿宋"/>
          <w:sz w:val="28"/>
          <w:szCs w:val="24"/>
        </w:rPr>
        <w:t>特殊情况需外借时必须经国有资产管理处同意并报主管校长批准后方能借出</w:t>
      </w:r>
      <w:r>
        <w:rPr>
          <w:rFonts w:ascii="仿宋" w:hAnsi="仿宋" w:eastAsia="仿宋"/>
          <w:sz w:val="28"/>
          <w:szCs w:val="24"/>
        </w:rPr>
        <w:t>,</w:t>
      </w:r>
      <w:r>
        <w:rPr>
          <w:rFonts w:hint="eastAsia" w:ascii="仿宋" w:hAnsi="仿宋" w:eastAsia="仿宋"/>
          <w:sz w:val="28"/>
          <w:szCs w:val="24"/>
        </w:rPr>
        <w:t>借出前必须办理有关借用手续</w:t>
      </w:r>
      <w:r>
        <w:rPr>
          <w:rFonts w:ascii="仿宋" w:hAnsi="仿宋" w:eastAsia="仿宋"/>
          <w:sz w:val="28"/>
          <w:szCs w:val="24"/>
        </w:rPr>
        <w:t>,</w:t>
      </w:r>
      <w:r>
        <w:rPr>
          <w:rFonts w:hint="eastAsia" w:ascii="仿宋" w:hAnsi="仿宋" w:eastAsia="仿宋"/>
          <w:sz w:val="28"/>
          <w:szCs w:val="24"/>
        </w:rPr>
        <w:t>按时归还。</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第十七条</w:t>
      </w:r>
      <w:r>
        <w:rPr>
          <w:rFonts w:ascii="仿宋" w:hAnsi="仿宋" w:eastAsia="仿宋"/>
          <w:sz w:val="28"/>
          <w:szCs w:val="24"/>
        </w:rPr>
        <w:t xml:space="preserve"> </w:t>
      </w:r>
      <w:r>
        <w:rPr>
          <w:rFonts w:hint="eastAsia" w:ascii="仿宋" w:hAnsi="仿宋" w:eastAsia="仿宋"/>
          <w:sz w:val="28"/>
          <w:szCs w:val="24"/>
        </w:rPr>
        <w:t>大型精密贵重仪器设备受到损坏</w:t>
      </w:r>
      <w:r>
        <w:rPr>
          <w:rFonts w:ascii="仿宋" w:hAnsi="仿宋" w:eastAsia="仿宋"/>
          <w:sz w:val="28"/>
          <w:szCs w:val="24"/>
        </w:rPr>
        <w:t>,</w:t>
      </w:r>
      <w:r>
        <w:rPr>
          <w:rFonts w:hint="eastAsia" w:ascii="仿宋" w:hAnsi="仿宋" w:eastAsia="仿宋"/>
          <w:sz w:val="28"/>
          <w:szCs w:val="24"/>
        </w:rPr>
        <w:t>使用单位必须及时书面报告国有资产管理处。国有资产管理处会同有关部门及时查清原因</w:t>
      </w:r>
      <w:r>
        <w:rPr>
          <w:rFonts w:ascii="仿宋" w:hAnsi="仿宋" w:eastAsia="仿宋"/>
          <w:sz w:val="28"/>
          <w:szCs w:val="24"/>
        </w:rPr>
        <w:t>,</w:t>
      </w:r>
      <w:r>
        <w:rPr>
          <w:rFonts w:hint="eastAsia" w:ascii="仿宋" w:hAnsi="仿宋" w:eastAsia="仿宋"/>
          <w:sz w:val="28"/>
          <w:szCs w:val="24"/>
        </w:rPr>
        <w:t>做好记录</w:t>
      </w:r>
      <w:r>
        <w:rPr>
          <w:rFonts w:ascii="仿宋" w:hAnsi="仿宋" w:eastAsia="仿宋"/>
          <w:sz w:val="28"/>
          <w:szCs w:val="24"/>
        </w:rPr>
        <w:t>,</w:t>
      </w:r>
      <w:r>
        <w:rPr>
          <w:rFonts w:hint="eastAsia" w:ascii="仿宋" w:hAnsi="仿宋" w:eastAsia="仿宋"/>
          <w:sz w:val="28"/>
          <w:szCs w:val="24"/>
        </w:rPr>
        <w:t>并按有关规定申请拨款修复。对延误上报或隐瞒不报者要追究单位主管领导的责任。</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第五章</w:t>
      </w:r>
      <w:r>
        <w:rPr>
          <w:rFonts w:ascii="仿宋" w:hAnsi="仿宋" w:eastAsia="仿宋"/>
          <w:b/>
          <w:sz w:val="28"/>
          <w:szCs w:val="24"/>
        </w:rPr>
        <w:t xml:space="preserve"> </w:t>
      </w:r>
      <w:r>
        <w:rPr>
          <w:rFonts w:hint="eastAsia" w:ascii="仿宋" w:hAnsi="仿宋" w:eastAsia="仿宋"/>
          <w:b/>
          <w:sz w:val="28"/>
          <w:szCs w:val="24"/>
        </w:rPr>
        <w:t>大型精密贵重仪器设备的维修和功能开发</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第十八条</w:t>
      </w:r>
      <w:r>
        <w:rPr>
          <w:rFonts w:ascii="仿宋" w:hAnsi="仿宋" w:eastAsia="仿宋"/>
          <w:sz w:val="28"/>
          <w:szCs w:val="24"/>
        </w:rPr>
        <w:t xml:space="preserve"> </w:t>
      </w:r>
      <w:r>
        <w:rPr>
          <w:rFonts w:hint="eastAsia" w:ascii="仿宋" w:hAnsi="仿宋" w:eastAsia="仿宋"/>
          <w:sz w:val="28"/>
          <w:szCs w:val="24"/>
        </w:rPr>
        <w:t>大型精密贵重仪器设备发生一般故障时</w:t>
      </w:r>
      <w:r>
        <w:rPr>
          <w:rFonts w:ascii="仿宋" w:hAnsi="仿宋" w:eastAsia="仿宋"/>
          <w:sz w:val="28"/>
          <w:szCs w:val="24"/>
        </w:rPr>
        <w:t>,</w:t>
      </w:r>
      <w:r>
        <w:rPr>
          <w:rFonts w:hint="eastAsia" w:ascii="仿宋" w:hAnsi="仿宋" w:eastAsia="仿宋"/>
          <w:sz w:val="28"/>
          <w:szCs w:val="24"/>
        </w:rPr>
        <w:t>使用单位应组织有关人员立即检修并做好检修记录</w:t>
      </w:r>
      <w:r>
        <w:rPr>
          <w:rFonts w:ascii="仿宋" w:hAnsi="仿宋" w:eastAsia="仿宋"/>
          <w:sz w:val="28"/>
          <w:szCs w:val="24"/>
        </w:rPr>
        <w:t>,</w:t>
      </w:r>
      <w:r>
        <w:rPr>
          <w:rFonts w:hint="eastAsia" w:ascii="仿宋" w:hAnsi="仿宋" w:eastAsia="仿宋"/>
          <w:sz w:val="28"/>
          <w:szCs w:val="24"/>
        </w:rPr>
        <w:t>力争做到不影响教学和科研的正常进行。检修费用一般由使用单位的自筹经费或从大型精密贵重仪器设备的对外服务收费中提取的维修基金，以及学校大型仪器设备维修费中支出</w:t>
      </w:r>
      <w:r>
        <w:rPr>
          <w:rFonts w:ascii="仿宋" w:hAnsi="仿宋" w:eastAsia="仿宋"/>
          <w:sz w:val="28"/>
          <w:szCs w:val="24"/>
        </w:rPr>
        <w:t>(</w:t>
      </w:r>
      <w:r>
        <w:rPr>
          <w:rFonts w:hint="eastAsia" w:ascii="仿宋" w:hAnsi="仿宋" w:eastAsia="仿宋"/>
          <w:sz w:val="28"/>
          <w:szCs w:val="24"/>
        </w:rPr>
        <w:t>具体办法另订</w:t>
      </w:r>
      <w:r>
        <w:rPr>
          <w:rFonts w:ascii="仿宋" w:hAnsi="仿宋" w:eastAsia="仿宋"/>
          <w:sz w:val="28"/>
          <w:szCs w:val="24"/>
        </w:rPr>
        <w:t>)</w:t>
      </w:r>
      <w:r>
        <w:rPr>
          <w:rFonts w:hint="eastAsia" w:ascii="仿宋" w:hAnsi="仿宋" w:eastAsia="仿宋"/>
          <w:sz w:val="28"/>
          <w:szCs w:val="24"/>
        </w:rPr>
        <w:t>。</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第十九条</w:t>
      </w:r>
      <w:r>
        <w:rPr>
          <w:rFonts w:ascii="仿宋" w:hAnsi="仿宋" w:eastAsia="仿宋"/>
          <w:b/>
          <w:sz w:val="28"/>
          <w:szCs w:val="24"/>
        </w:rPr>
        <w:t xml:space="preserve"> </w:t>
      </w:r>
      <w:r>
        <w:rPr>
          <w:rFonts w:hint="eastAsia" w:ascii="仿宋" w:hAnsi="仿宋" w:eastAsia="仿宋"/>
          <w:sz w:val="28"/>
          <w:szCs w:val="24"/>
        </w:rPr>
        <w:t>大型精密贵重仪器设备发生重大故障</w:t>
      </w:r>
      <w:r>
        <w:rPr>
          <w:rFonts w:ascii="仿宋" w:hAnsi="仿宋" w:eastAsia="仿宋"/>
          <w:sz w:val="28"/>
          <w:szCs w:val="24"/>
        </w:rPr>
        <w:t>,</w:t>
      </w:r>
      <w:r>
        <w:rPr>
          <w:rFonts w:hint="eastAsia" w:ascii="仿宋" w:hAnsi="仿宋" w:eastAsia="仿宋"/>
          <w:sz w:val="28"/>
          <w:szCs w:val="24"/>
        </w:rPr>
        <w:t>应及时报告国有资产管理处并提出维修申请报告。维修申请报告应包括故障发生的时间、原因、维修方案、维修单位和维修经费预算等内容。维修经费原则上由学校资助和单位自筹相结合。国有资产管理处在落实维修经费后</w:t>
      </w:r>
      <w:r>
        <w:rPr>
          <w:rFonts w:ascii="仿宋" w:hAnsi="仿宋" w:eastAsia="仿宋"/>
          <w:sz w:val="28"/>
          <w:szCs w:val="24"/>
        </w:rPr>
        <w:t>,</w:t>
      </w:r>
      <w:r>
        <w:rPr>
          <w:rFonts w:hint="eastAsia" w:ascii="仿宋" w:hAnsi="仿宋" w:eastAsia="仿宋"/>
          <w:sz w:val="28"/>
          <w:szCs w:val="24"/>
        </w:rPr>
        <w:t>设备使用单位应尽快组织维修并做好维修记录。维修结束后</w:t>
      </w:r>
      <w:r>
        <w:rPr>
          <w:rFonts w:ascii="仿宋" w:hAnsi="仿宋" w:eastAsia="仿宋"/>
          <w:sz w:val="28"/>
          <w:szCs w:val="24"/>
        </w:rPr>
        <w:t>,</w:t>
      </w:r>
      <w:r>
        <w:rPr>
          <w:rFonts w:hint="eastAsia" w:ascii="仿宋" w:hAnsi="仿宋" w:eastAsia="仿宋"/>
          <w:sz w:val="28"/>
          <w:szCs w:val="24"/>
        </w:rPr>
        <w:t>由使用单位、维修单位、国有资产管理处和有关专家组成验收小组进行验收</w:t>
      </w:r>
      <w:r>
        <w:rPr>
          <w:rFonts w:ascii="仿宋" w:hAnsi="仿宋" w:eastAsia="仿宋"/>
          <w:sz w:val="28"/>
          <w:szCs w:val="24"/>
        </w:rPr>
        <w:t>,</w:t>
      </w:r>
      <w:r>
        <w:rPr>
          <w:rFonts w:hint="eastAsia" w:ascii="仿宋" w:hAnsi="仿宋" w:eastAsia="仿宋"/>
          <w:sz w:val="28"/>
          <w:szCs w:val="24"/>
        </w:rPr>
        <w:t>验收合格并签字后</w:t>
      </w:r>
      <w:r>
        <w:rPr>
          <w:rFonts w:ascii="仿宋" w:hAnsi="仿宋" w:eastAsia="仿宋"/>
          <w:sz w:val="28"/>
          <w:szCs w:val="24"/>
        </w:rPr>
        <w:t>,</w:t>
      </w:r>
      <w:r>
        <w:rPr>
          <w:rFonts w:hint="eastAsia" w:ascii="仿宋" w:hAnsi="仿宋" w:eastAsia="仿宋"/>
          <w:sz w:val="28"/>
          <w:szCs w:val="24"/>
        </w:rPr>
        <w:t>由使用单位写出完整的验收报告交国有资产管理处存档。</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第二十条</w:t>
      </w:r>
      <w:r>
        <w:rPr>
          <w:rFonts w:ascii="仿宋" w:hAnsi="仿宋" w:eastAsia="仿宋"/>
          <w:b/>
          <w:sz w:val="28"/>
          <w:szCs w:val="24"/>
        </w:rPr>
        <w:t xml:space="preserve"> </w:t>
      </w:r>
      <w:r>
        <w:rPr>
          <w:rFonts w:hint="eastAsia" w:ascii="仿宋" w:hAnsi="仿宋" w:eastAsia="仿宋"/>
          <w:sz w:val="28"/>
          <w:szCs w:val="24"/>
        </w:rPr>
        <w:t>大型精密贵重仪器设备的功能开发由使用单位向国有资产管理处提出书面报告</w:t>
      </w:r>
      <w:r>
        <w:rPr>
          <w:rFonts w:ascii="仿宋" w:hAnsi="仿宋" w:eastAsia="仿宋"/>
          <w:sz w:val="28"/>
          <w:szCs w:val="24"/>
        </w:rPr>
        <w:t>,</w:t>
      </w:r>
      <w:r>
        <w:rPr>
          <w:rFonts w:hint="eastAsia" w:ascii="仿宋" w:hAnsi="仿宋" w:eastAsia="仿宋"/>
          <w:sz w:val="28"/>
          <w:szCs w:val="24"/>
        </w:rPr>
        <w:t>报告内容应包括仪器设备功能开发的目的、可行性论证、开发方案、经费预算、预期的经济和社会效益等内容。国有资产管理处组织专家进行项目论证</w:t>
      </w:r>
      <w:r>
        <w:rPr>
          <w:rFonts w:ascii="仿宋" w:hAnsi="仿宋" w:eastAsia="仿宋"/>
          <w:sz w:val="28"/>
          <w:szCs w:val="24"/>
        </w:rPr>
        <w:t>,</w:t>
      </w:r>
      <w:r>
        <w:rPr>
          <w:rFonts w:hint="eastAsia" w:ascii="仿宋" w:hAnsi="仿宋" w:eastAsia="仿宋"/>
          <w:sz w:val="28"/>
          <w:szCs w:val="24"/>
        </w:rPr>
        <w:t>论证通过后</w:t>
      </w:r>
      <w:r>
        <w:rPr>
          <w:rFonts w:ascii="仿宋" w:hAnsi="仿宋" w:eastAsia="仿宋"/>
          <w:sz w:val="28"/>
          <w:szCs w:val="24"/>
        </w:rPr>
        <w:t>,</w:t>
      </w:r>
      <w:r>
        <w:rPr>
          <w:rFonts w:hint="eastAsia" w:ascii="仿宋" w:hAnsi="仿宋" w:eastAsia="仿宋"/>
          <w:sz w:val="28"/>
          <w:szCs w:val="24"/>
        </w:rPr>
        <w:t>由国有资产管理处安排各申请单位负责具体实施。项目完成后</w:t>
      </w:r>
      <w:r>
        <w:rPr>
          <w:rFonts w:ascii="仿宋" w:hAnsi="仿宋" w:eastAsia="仿宋"/>
          <w:sz w:val="28"/>
          <w:szCs w:val="24"/>
        </w:rPr>
        <w:t>,</w:t>
      </w:r>
      <w:r>
        <w:rPr>
          <w:rFonts w:hint="eastAsia" w:ascii="仿宋" w:hAnsi="仿宋" w:eastAsia="仿宋"/>
          <w:sz w:val="28"/>
          <w:szCs w:val="24"/>
        </w:rPr>
        <w:t>由项目开发单位填写开发项目验收报告</w:t>
      </w:r>
      <w:r>
        <w:rPr>
          <w:rFonts w:ascii="仿宋" w:hAnsi="仿宋" w:eastAsia="仿宋"/>
          <w:sz w:val="28"/>
          <w:szCs w:val="24"/>
        </w:rPr>
        <w:t>,</w:t>
      </w:r>
      <w:r>
        <w:rPr>
          <w:rFonts w:hint="eastAsia" w:ascii="仿宋" w:hAnsi="仿宋" w:eastAsia="仿宋"/>
          <w:sz w:val="28"/>
          <w:szCs w:val="24"/>
        </w:rPr>
        <w:t>并由开发单位、使用单位、国有资产管理处和有关专家组成验收小组进行验收。功能开发用经费由学校统筹与使用单位自筹相结合。</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第六章</w:t>
      </w:r>
      <w:r>
        <w:rPr>
          <w:rFonts w:ascii="仿宋" w:hAnsi="仿宋" w:eastAsia="仿宋"/>
          <w:b/>
          <w:sz w:val="28"/>
          <w:szCs w:val="24"/>
        </w:rPr>
        <w:t xml:space="preserve"> </w:t>
      </w:r>
      <w:r>
        <w:rPr>
          <w:rFonts w:hint="eastAsia" w:ascii="仿宋" w:hAnsi="仿宋" w:eastAsia="仿宋"/>
          <w:b/>
          <w:sz w:val="28"/>
          <w:szCs w:val="24"/>
        </w:rPr>
        <w:t>大型精密贵重仪器设备的调拨和报废</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第二十一条</w:t>
      </w:r>
      <w:r>
        <w:rPr>
          <w:rFonts w:ascii="仿宋" w:hAnsi="仿宋" w:eastAsia="仿宋"/>
          <w:b/>
          <w:sz w:val="28"/>
          <w:szCs w:val="24"/>
        </w:rPr>
        <w:t xml:space="preserve"> </w:t>
      </w:r>
      <w:r>
        <w:rPr>
          <w:rFonts w:hint="eastAsia" w:ascii="仿宋" w:hAnsi="仿宋" w:eastAsia="仿宋"/>
          <w:sz w:val="28"/>
          <w:szCs w:val="24"/>
        </w:rPr>
        <w:t>为了防止重复购置</w:t>
      </w:r>
      <w:r>
        <w:rPr>
          <w:rFonts w:ascii="仿宋" w:hAnsi="仿宋" w:eastAsia="仿宋"/>
          <w:sz w:val="28"/>
          <w:szCs w:val="24"/>
        </w:rPr>
        <w:t>,</w:t>
      </w:r>
      <w:r>
        <w:rPr>
          <w:rFonts w:hint="eastAsia" w:ascii="仿宋" w:hAnsi="仿宋" w:eastAsia="仿宋"/>
          <w:sz w:val="28"/>
          <w:szCs w:val="24"/>
        </w:rPr>
        <w:t>实现学校资源的优化配置</w:t>
      </w:r>
      <w:r>
        <w:rPr>
          <w:rFonts w:ascii="仿宋" w:hAnsi="仿宋" w:eastAsia="仿宋"/>
          <w:sz w:val="28"/>
          <w:szCs w:val="24"/>
        </w:rPr>
        <w:t>,</w:t>
      </w:r>
      <w:r>
        <w:rPr>
          <w:rFonts w:hint="eastAsia" w:ascii="仿宋" w:hAnsi="仿宋" w:eastAsia="仿宋"/>
          <w:sz w:val="28"/>
          <w:szCs w:val="24"/>
        </w:rPr>
        <w:t>各使用单位每学期应对本单位的大型精密贵重仪器设备使用运行情况作一次检查</w:t>
      </w:r>
      <w:r>
        <w:rPr>
          <w:rFonts w:ascii="仿宋" w:hAnsi="仿宋" w:eastAsia="仿宋"/>
          <w:sz w:val="28"/>
          <w:szCs w:val="24"/>
        </w:rPr>
        <w:t>,</w:t>
      </w:r>
      <w:r>
        <w:rPr>
          <w:rFonts w:hint="eastAsia" w:ascii="仿宋" w:hAnsi="仿宋" w:eastAsia="仿宋"/>
          <w:sz w:val="28"/>
          <w:szCs w:val="24"/>
        </w:rPr>
        <w:t>把本单位闲置不用的大型精密贵重仪器设备报国有资产管理处</w:t>
      </w:r>
      <w:r>
        <w:rPr>
          <w:rFonts w:ascii="仿宋" w:hAnsi="仿宋" w:eastAsia="仿宋"/>
          <w:sz w:val="28"/>
          <w:szCs w:val="24"/>
        </w:rPr>
        <w:t>,</w:t>
      </w:r>
      <w:r>
        <w:rPr>
          <w:rFonts w:hint="eastAsia" w:ascii="仿宋" w:hAnsi="仿宋" w:eastAsia="仿宋"/>
          <w:sz w:val="28"/>
          <w:szCs w:val="24"/>
        </w:rPr>
        <w:t>国有资产管理处根据学校的具体情况予以调拨。</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第二十二条</w:t>
      </w:r>
      <w:r>
        <w:rPr>
          <w:rFonts w:ascii="仿宋" w:hAnsi="仿宋" w:eastAsia="仿宋"/>
          <w:sz w:val="28"/>
          <w:szCs w:val="24"/>
        </w:rPr>
        <w:t xml:space="preserve"> </w:t>
      </w:r>
      <w:r>
        <w:rPr>
          <w:rFonts w:hint="eastAsia" w:ascii="仿宋" w:hAnsi="仿宋" w:eastAsia="仿宋"/>
          <w:sz w:val="28"/>
          <w:szCs w:val="24"/>
        </w:rPr>
        <w:t>大型精密贵重仪器设备的报废应首先由使用单位填写《武汉理工大学固定资产报废申请表》</w:t>
      </w:r>
      <w:r>
        <w:rPr>
          <w:rFonts w:ascii="仿宋" w:hAnsi="仿宋" w:eastAsia="仿宋"/>
          <w:sz w:val="28"/>
          <w:szCs w:val="24"/>
        </w:rPr>
        <w:t>,</w:t>
      </w:r>
      <w:r>
        <w:rPr>
          <w:rFonts w:hint="eastAsia" w:ascii="仿宋" w:hAnsi="仿宋" w:eastAsia="仿宋"/>
          <w:sz w:val="28"/>
          <w:szCs w:val="24"/>
        </w:rPr>
        <w:t>使用单位资产主管领导初审后送国有资产管理处</w:t>
      </w:r>
      <w:r>
        <w:rPr>
          <w:rFonts w:ascii="仿宋" w:hAnsi="仿宋" w:eastAsia="仿宋"/>
          <w:sz w:val="28"/>
          <w:szCs w:val="24"/>
        </w:rPr>
        <w:t>,</w:t>
      </w:r>
      <w:r>
        <w:rPr>
          <w:rFonts w:hint="eastAsia" w:ascii="仿宋" w:hAnsi="仿宋" w:eastAsia="仿宋"/>
          <w:sz w:val="28"/>
          <w:szCs w:val="24"/>
        </w:rPr>
        <w:t>国有资产管理处组织有关专家进行报废鉴定后报主管校长审批，特大型仪器设备报教育部审批，报废后由国有资产管理处统一回收处理。</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第七章</w:t>
      </w:r>
      <w:r>
        <w:rPr>
          <w:rFonts w:ascii="仿宋" w:hAnsi="仿宋" w:eastAsia="仿宋"/>
          <w:b/>
          <w:sz w:val="28"/>
          <w:szCs w:val="24"/>
        </w:rPr>
        <w:t xml:space="preserve"> </w:t>
      </w:r>
      <w:r>
        <w:rPr>
          <w:rFonts w:hint="eastAsia" w:ascii="仿宋" w:hAnsi="仿宋" w:eastAsia="仿宋"/>
          <w:b/>
          <w:sz w:val="28"/>
          <w:szCs w:val="24"/>
        </w:rPr>
        <w:t>大型精密贵重仪器设备的管理与使用效益考核</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第二十三条</w:t>
      </w:r>
      <w:r>
        <w:rPr>
          <w:rFonts w:ascii="仿宋" w:hAnsi="仿宋" w:eastAsia="仿宋"/>
          <w:b/>
          <w:sz w:val="28"/>
          <w:szCs w:val="24"/>
        </w:rPr>
        <w:t xml:space="preserve"> </w:t>
      </w:r>
      <w:r>
        <w:rPr>
          <w:rFonts w:hint="eastAsia" w:ascii="仿宋" w:hAnsi="仿宋" w:eastAsia="仿宋"/>
          <w:sz w:val="28"/>
          <w:szCs w:val="24"/>
        </w:rPr>
        <w:t>大型精密贵重仪器设备使用情况按学年度进行考核评估。每年九月十五日前由国有资产管理处下发《大型仪器设备考核评估表》</w:t>
      </w:r>
      <w:r>
        <w:rPr>
          <w:rFonts w:ascii="仿宋" w:hAnsi="仿宋" w:eastAsia="仿宋"/>
          <w:sz w:val="28"/>
          <w:szCs w:val="24"/>
        </w:rPr>
        <w:t>,</w:t>
      </w:r>
      <w:r>
        <w:rPr>
          <w:rFonts w:hint="eastAsia" w:ascii="仿宋" w:hAnsi="仿宋" w:eastAsia="仿宋"/>
          <w:sz w:val="28"/>
          <w:szCs w:val="24"/>
        </w:rPr>
        <w:t>各单位认真如实填写并于九月三十日前连同使用记录本一起报国有资产管理处。未按时上交评估表或无使用记录本的单位和仪器设备管理使用人取消评选资格。</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第二十四条</w:t>
      </w:r>
      <w:r>
        <w:rPr>
          <w:rFonts w:ascii="仿宋" w:hAnsi="仿宋" w:eastAsia="仿宋"/>
          <w:sz w:val="28"/>
          <w:szCs w:val="24"/>
        </w:rPr>
        <w:t xml:space="preserve"> </w:t>
      </w:r>
      <w:r>
        <w:rPr>
          <w:rFonts w:hint="eastAsia" w:ascii="仿宋" w:hAnsi="仿宋" w:eastAsia="仿宋"/>
          <w:sz w:val="28"/>
          <w:szCs w:val="24"/>
        </w:rPr>
        <w:t>国有资产管理处定期组织专家按评估体系对所有大型精密贵重仪器设备进行检查评审</w:t>
      </w:r>
      <w:r>
        <w:rPr>
          <w:rFonts w:ascii="仿宋" w:hAnsi="仿宋" w:eastAsia="仿宋"/>
          <w:sz w:val="28"/>
          <w:szCs w:val="24"/>
        </w:rPr>
        <w:t>,</w:t>
      </w:r>
      <w:r>
        <w:rPr>
          <w:rFonts w:hint="eastAsia" w:ascii="仿宋" w:hAnsi="仿宋" w:eastAsia="仿宋"/>
          <w:sz w:val="28"/>
          <w:szCs w:val="24"/>
        </w:rPr>
        <w:t>评选出大型仪器设备使用管理先进集体和大型仪器设备使用管理先进个人</w:t>
      </w:r>
      <w:r>
        <w:rPr>
          <w:rFonts w:ascii="仿宋" w:hAnsi="仿宋" w:eastAsia="仿宋"/>
          <w:sz w:val="28"/>
          <w:szCs w:val="24"/>
        </w:rPr>
        <w:t>,</w:t>
      </w:r>
      <w:r>
        <w:rPr>
          <w:rFonts w:hint="eastAsia" w:ascii="仿宋" w:hAnsi="仿宋" w:eastAsia="仿宋"/>
          <w:sz w:val="28"/>
          <w:szCs w:val="24"/>
        </w:rPr>
        <w:t>由学校予以表彰和奖励。</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第八章</w:t>
      </w:r>
      <w:r>
        <w:rPr>
          <w:rFonts w:ascii="仿宋" w:hAnsi="仿宋" w:eastAsia="仿宋"/>
          <w:b/>
          <w:sz w:val="28"/>
          <w:szCs w:val="24"/>
        </w:rPr>
        <w:t xml:space="preserve"> </w:t>
      </w:r>
      <w:r>
        <w:rPr>
          <w:rFonts w:hint="eastAsia" w:ascii="仿宋" w:hAnsi="仿宋" w:eastAsia="仿宋"/>
          <w:b/>
          <w:sz w:val="28"/>
          <w:szCs w:val="24"/>
        </w:rPr>
        <w:t>附</w:t>
      </w:r>
      <w:r>
        <w:rPr>
          <w:rFonts w:ascii="仿宋" w:hAnsi="仿宋" w:eastAsia="仿宋"/>
          <w:b/>
          <w:sz w:val="28"/>
          <w:szCs w:val="24"/>
        </w:rPr>
        <w:t xml:space="preserve"> </w:t>
      </w:r>
      <w:r>
        <w:rPr>
          <w:rFonts w:hint="eastAsia" w:ascii="仿宋" w:hAnsi="仿宋" w:eastAsia="仿宋"/>
          <w:b/>
          <w:sz w:val="28"/>
          <w:szCs w:val="24"/>
        </w:rPr>
        <w:t>则</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第二十五条</w:t>
      </w:r>
      <w:r>
        <w:rPr>
          <w:rFonts w:ascii="仿宋" w:hAnsi="仿宋" w:eastAsia="仿宋"/>
          <w:b/>
          <w:sz w:val="28"/>
          <w:szCs w:val="24"/>
        </w:rPr>
        <w:t xml:space="preserve"> </w:t>
      </w:r>
      <w:r>
        <w:rPr>
          <w:rFonts w:hint="eastAsia" w:ascii="仿宋" w:hAnsi="仿宋" w:eastAsia="仿宋"/>
          <w:sz w:val="28"/>
          <w:szCs w:val="24"/>
        </w:rPr>
        <w:t>本办法由国有资产管理处负责解释。</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第二十六条</w:t>
      </w:r>
      <w:r>
        <w:rPr>
          <w:rFonts w:ascii="仿宋" w:hAnsi="仿宋" w:eastAsia="仿宋"/>
          <w:sz w:val="28"/>
          <w:szCs w:val="24"/>
        </w:rPr>
        <w:t xml:space="preserve"> </w:t>
      </w:r>
      <w:r>
        <w:rPr>
          <w:rFonts w:hint="eastAsia" w:ascii="仿宋" w:hAnsi="仿宋" w:eastAsia="仿宋"/>
          <w:sz w:val="28"/>
          <w:szCs w:val="24"/>
        </w:rPr>
        <w:t>本办法自颁布之日起实施。</w:t>
      </w:r>
    </w:p>
    <w:p>
      <w:pPr>
        <w:widowControl/>
        <w:jc w:val="left"/>
        <w:rPr>
          <w:rFonts w:ascii="仿宋" w:hAnsi="仿宋" w:eastAsia="仿宋"/>
          <w:sz w:val="28"/>
          <w:szCs w:val="30"/>
        </w:rPr>
      </w:pPr>
      <w:r>
        <w:rPr>
          <w:rFonts w:ascii="仿宋" w:hAnsi="仿宋" w:eastAsia="仿宋"/>
          <w:sz w:val="24"/>
          <w:szCs w:val="24"/>
        </w:rPr>
        <w:br w:type="page"/>
      </w:r>
      <w:r>
        <w:rPr>
          <w:rFonts w:hint="eastAsia" w:ascii="仿宋" w:hAnsi="仿宋" w:eastAsia="仿宋"/>
          <w:sz w:val="28"/>
          <w:szCs w:val="30"/>
        </w:rPr>
        <w:t>附件</w:t>
      </w:r>
      <w:r>
        <w:rPr>
          <w:rFonts w:ascii="仿宋" w:hAnsi="仿宋" w:eastAsia="仿宋"/>
          <w:sz w:val="28"/>
          <w:szCs w:val="30"/>
        </w:rPr>
        <w:t>5</w:t>
      </w:r>
      <w:r>
        <w:rPr>
          <w:rFonts w:hint="eastAsia" w:ascii="仿宋" w:hAnsi="仿宋" w:eastAsia="仿宋"/>
          <w:sz w:val="28"/>
          <w:szCs w:val="30"/>
        </w:rPr>
        <w:t>：</w:t>
      </w:r>
      <w:r>
        <w:rPr>
          <w:rFonts w:ascii="仿宋" w:hAnsi="仿宋" w:eastAsia="仿宋"/>
          <w:sz w:val="28"/>
          <w:szCs w:val="30"/>
        </w:rPr>
        <w:t xml:space="preserve"> </w:t>
      </w:r>
    </w:p>
    <w:p>
      <w:pPr>
        <w:widowControl/>
        <w:spacing w:after="240"/>
        <w:jc w:val="center"/>
        <w:rPr>
          <w:rFonts w:ascii="仿宋" w:hAnsi="仿宋" w:eastAsia="仿宋"/>
          <w:b/>
          <w:sz w:val="36"/>
          <w:szCs w:val="44"/>
        </w:rPr>
      </w:pPr>
      <w:r>
        <w:rPr>
          <w:rFonts w:hint="eastAsia" w:ascii="仿宋" w:hAnsi="仿宋" w:eastAsia="仿宋"/>
          <w:b/>
          <w:sz w:val="36"/>
          <w:szCs w:val="44"/>
        </w:rPr>
        <w:t>武汉理工大学设备与器材损坏丢失赔偿处理暂行办法</w:t>
      </w:r>
    </w:p>
    <w:p>
      <w:pPr>
        <w:widowControl/>
        <w:adjustRightInd w:val="0"/>
        <w:snapToGrid w:val="0"/>
        <w:spacing w:line="360" w:lineRule="auto"/>
        <w:jc w:val="center"/>
        <w:rPr>
          <w:rFonts w:ascii="仿宋" w:hAnsi="仿宋" w:eastAsia="仿宋"/>
          <w:sz w:val="28"/>
          <w:szCs w:val="24"/>
        </w:rPr>
      </w:pPr>
      <w:r>
        <w:rPr>
          <w:rFonts w:hint="eastAsia" w:ascii="仿宋" w:hAnsi="仿宋" w:eastAsia="仿宋"/>
          <w:sz w:val="28"/>
          <w:szCs w:val="24"/>
        </w:rPr>
        <w:t>（校国资字</w:t>
      </w:r>
      <w:r>
        <w:rPr>
          <w:rFonts w:ascii="仿宋" w:hAnsi="仿宋" w:eastAsia="仿宋"/>
          <w:sz w:val="28"/>
          <w:szCs w:val="24"/>
        </w:rPr>
        <w:t>[2001]10</w:t>
      </w:r>
      <w:r>
        <w:rPr>
          <w:rFonts w:hint="eastAsia" w:ascii="仿宋" w:hAnsi="仿宋" w:eastAsia="仿宋"/>
          <w:sz w:val="28"/>
          <w:szCs w:val="24"/>
        </w:rPr>
        <w:t>号）</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第一章</w:t>
      </w:r>
      <w:r>
        <w:rPr>
          <w:rFonts w:ascii="仿宋" w:hAnsi="仿宋" w:eastAsia="仿宋"/>
          <w:b/>
          <w:sz w:val="28"/>
          <w:szCs w:val="24"/>
        </w:rPr>
        <w:t xml:space="preserve"> </w:t>
      </w:r>
      <w:r>
        <w:rPr>
          <w:rFonts w:hint="eastAsia" w:ascii="仿宋" w:hAnsi="仿宋" w:eastAsia="仿宋"/>
          <w:b/>
          <w:sz w:val="28"/>
          <w:szCs w:val="24"/>
        </w:rPr>
        <w:t>总</w:t>
      </w:r>
      <w:r>
        <w:rPr>
          <w:rFonts w:ascii="仿宋" w:hAnsi="仿宋" w:eastAsia="仿宋"/>
          <w:b/>
          <w:sz w:val="28"/>
          <w:szCs w:val="24"/>
        </w:rPr>
        <w:t xml:space="preserve"> </w:t>
      </w:r>
      <w:r>
        <w:rPr>
          <w:rFonts w:hint="eastAsia" w:ascii="仿宋" w:hAnsi="仿宋" w:eastAsia="仿宋"/>
          <w:b/>
          <w:sz w:val="28"/>
          <w:szCs w:val="24"/>
        </w:rPr>
        <w:t>则</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第一条</w:t>
      </w:r>
      <w:r>
        <w:rPr>
          <w:rFonts w:ascii="仿宋" w:hAnsi="仿宋" w:eastAsia="仿宋"/>
          <w:sz w:val="28"/>
          <w:szCs w:val="24"/>
        </w:rPr>
        <w:t xml:space="preserve"> </w:t>
      </w:r>
      <w:r>
        <w:rPr>
          <w:rFonts w:hint="eastAsia" w:ascii="仿宋" w:hAnsi="仿宋" w:eastAsia="仿宋"/>
          <w:sz w:val="28"/>
          <w:szCs w:val="24"/>
        </w:rPr>
        <w:t>为加强全校物资管理工作，增强全校师生员工爱护国家财产的责任心，维护设备与器材的完整安全和有效使用，根据《武汉理工大学国有资产管理暂行办法》文件有关精神，特制定本办法。</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第二条</w:t>
      </w:r>
      <w:r>
        <w:rPr>
          <w:rFonts w:ascii="仿宋" w:hAnsi="仿宋" w:eastAsia="仿宋"/>
          <w:sz w:val="28"/>
          <w:szCs w:val="24"/>
        </w:rPr>
        <w:t xml:space="preserve"> </w:t>
      </w:r>
      <w:r>
        <w:rPr>
          <w:rFonts w:hint="eastAsia" w:ascii="仿宋" w:hAnsi="仿宋" w:eastAsia="仿宋"/>
          <w:sz w:val="28"/>
          <w:szCs w:val="24"/>
        </w:rPr>
        <w:t>学校师生员工都应该自觉地爱护设备，节约器材。各部门应加强对物资管理工作的领导，建立科学的、严格的保管和使用制度，制订各项必要的技术操作规程和岗位责任制度，改善物资保管条件，做好日常检查和维护工作，并进行必要的基本技术训练</w:t>
      </w:r>
      <w:r>
        <w:rPr>
          <w:rFonts w:ascii="仿宋" w:hAnsi="仿宋" w:eastAsia="仿宋"/>
          <w:sz w:val="28"/>
          <w:szCs w:val="24"/>
        </w:rPr>
        <w:t>,</w:t>
      </w:r>
      <w:r>
        <w:rPr>
          <w:rFonts w:hint="eastAsia" w:ascii="仿宋" w:hAnsi="仿宋" w:eastAsia="仿宋"/>
          <w:sz w:val="28"/>
          <w:szCs w:val="24"/>
        </w:rPr>
        <w:t>防止设备器材的损坏和丢失。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第三条</w:t>
      </w:r>
      <w:r>
        <w:rPr>
          <w:rFonts w:ascii="仿宋" w:hAnsi="仿宋" w:eastAsia="仿宋"/>
          <w:b/>
          <w:sz w:val="28"/>
          <w:szCs w:val="24"/>
        </w:rPr>
        <w:t xml:space="preserve"> </w:t>
      </w:r>
      <w:r>
        <w:rPr>
          <w:rFonts w:hint="eastAsia" w:ascii="仿宋" w:hAnsi="仿宋" w:eastAsia="仿宋"/>
          <w:sz w:val="28"/>
          <w:szCs w:val="24"/>
        </w:rPr>
        <w:t>因责任事故造成设备器材损坏、丢失的，均应赔偿。学校在考虑赔偿责任时，要根据具体情节、损失价值的大小、当事人一贯表现、事后的态度和认识，具体分析，区别对待，责令赔偿全部或部分损失。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第四条</w:t>
      </w:r>
      <w:r>
        <w:rPr>
          <w:rFonts w:ascii="仿宋" w:hAnsi="仿宋" w:eastAsia="仿宋"/>
          <w:sz w:val="28"/>
          <w:szCs w:val="24"/>
        </w:rPr>
        <w:t xml:space="preserve"> </w:t>
      </w:r>
      <w:r>
        <w:rPr>
          <w:rFonts w:hint="eastAsia" w:ascii="仿宋" w:hAnsi="仿宋" w:eastAsia="仿宋"/>
          <w:sz w:val="28"/>
          <w:szCs w:val="24"/>
        </w:rPr>
        <w:t>对设备器材损坏、丢失的责任事故及处理情况，应整理简要书面记录交学校有关职能部门，作为单位和个人考核的参考资料。对重大事故，应认真吸取教训，采取有效措施，改进工作，并结合具体事件的处理，及时对有关人员进行批评教育或处分。</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第五条</w:t>
      </w:r>
      <w:r>
        <w:rPr>
          <w:rFonts w:ascii="仿宋" w:hAnsi="仿宋" w:eastAsia="仿宋"/>
          <w:sz w:val="28"/>
          <w:szCs w:val="24"/>
        </w:rPr>
        <w:t xml:space="preserve"> </w:t>
      </w:r>
      <w:r>
        <w:rPr>
          <w:rFonts w:hint="eastAsia" w:ascii="仿宋" w:hAnsi="仿宋" w:eastAsia="仿宋"/>
          <w:sz w:val="28"/>
          <w:szCs w:val="24"/>
        </w:rPr>
        <w:t>学校对一贯严格执行制度，爱护设备、节约器材、提高设备利用率有显著成绩的；主动采取措施积极抢救物资减少损失的；以及对损坏、浪费、盗窃设备器材行为坚决进行斗争的单位和个人，给予表扬和奖励。</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第二章</w:t>
      </w:r>
      <w:r>
        <w:rPr>
          <w:rFonts w:ascii="仿宋" w:hAnsi="仿宋" w:eastAsia="仿宋"/>
          <w:b/>
          <w:sz w:val="28"/>
          <w:szCs w:val="24"/>
        </w:rPr>
        <w:t xml:space="preserve"> </w:t>
      </w:r>
      <w:r>
        <w:rPr>
          <w:rFonts w:hint="eastAsia" w:ascii="仿宋" w:hAnsi="仿宋" w:eastAsia="仿宋"/>
          <w:b/>
          <w:sz w:val="28"/>
          <w:szCs w:val="24"/>
        </w:rPr>
        <w:t>赔偿界线与处理原则</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第六条</w:t>
      </w:r>
      <w:r>
        <w:rPr>
          <w:rFonts w:ascii="仿宋" w:hAnsi="仿宋" w:eastAsia="仿宋"/>
          <w:sz w:val="28"/>
          <w:szCs w:val="24"/>
        </w:rPr>
        <w:t xml:space="preserve"> </w:t>
      </w:r>
      <w:r>
        <w:rPr>
          <w:rFonts w:hint="eastAsia" w:ascii="仿宋" w:hAnsi="仿宋" w:eastAsia="仿宋"/>
          <w:sz w:val="28"/>
          <w:szCs w:val="24"/>
        </w:rPr>
        <w:t>由于下列原因发生责任事故，造成设备器材的损失应予赔偿。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．不听从指挥，不遵守操作规程或不按规定要求进行工作；</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．不按制度又未经批准，擅自动用、拆卸设备器材；</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．尚未掌握操作技术或了解性能及使用方法，轻率动用设备器材；</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4</w:t>
      </w:r>
      <w:r>
        <w:rPr>
          <w:rFonts w:hint="eastAsia" w:ascii="仿宋" w:hAnsi="仿宋" w:eastAsia="仿宋"/>
          <w:sz w:val="28"/>
          <w:szCs w:val="24"/>
        </w:rPr>
        <w:t>．工作失职，不负责任，操作错误；保管人保管不当；</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5</w:t>
      </w:r>
      <w:r>
        <w:rPr>
          <w:rFonts w:hint="eastAsia" w:ascii="仿宋" w:hAnsi="仿宋" w:eastAsia="仿宋"/>
          <w:sz w:val="28"/>
          <w:szCs w:val="24"/>
        </w:rPr>
        <w:t>．由于主观原因而造成仪器设备被盗、失火、变质、水毁等；</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6</w:t>
      </w:r>
      <w:r>
        <w:rPr>
          <w:rFonts w:hint="eastAsia" w:ascii="仿宋" w:hAnsi="仿宋" w:eastAsia="仿宋"/>
          <w:sz w:val="28"/>
          <w:szCs w:val="24"/>
        </w:rPr>
        <w:t>．由于领导失职，对所主管单位的物资没有明确的管理分工而造成损失。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第七条</w:t>
      </w:r>
      <w:r>
        <w:rPr>
          <w:rFonts w:ascii="仿宋" w:hAnsi="仿宋" w:eastAsia="仿宋"/>
          <w:sz w:val="28"/>
          <w:szCs w:val="24"/>
        </w:rPr>
        <w:t xml:space="preserve"> </w:t>
      </w:r>
      <w:r>
        <w:rPr>
          <w:rFonts w:hint="eastAsia" w:ascii="仿宋" w:hAnsi="仿宋" w:eastAsia="仿宋"/>
          <w:sz w:val="28"/>
          <w:szCs w:val="24"/>
        </w:rPr>
        <w:t>由于下列客观原因造成设备器材的损失，经过鉴定或有关负责人证实，可不赔偿。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．因实验操作本身的特殊性引起的损坏，确实难以避免的；</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．因设备器材本身的缺陷或使用年久，接近损坏程度，在正常使用时发生的损坏或合理的自然损耗；</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．经过学校有关管理部门批准，试行新的实验操作或检验，采取预防措施后，但未能避免的损坏；</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4</w:t>
      </w:r>
      <w:r>
        <w:rPr>
          <w:rFonts w:hint="eastAsia" w:ascii="仿宋" w:hAnsi="仿宋" w:eastAsia="仿宋"/>
          <w:sz w:val="28"/>
          <w:szCs w:val="24"/>
        </w:rPr>
        <w:t>．由于其他的客观原因造成的意外损失。</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第八条</w:t>
      </w:r>
      <w:r>
        <w:rPr>
          <w:rFonts w:ascii="仿宋" w:hAnsi="仿宋" w:eastAsia="仿宋"/>
          <w:b/>
          <w:sz w:val="28"/>
          <w:szCs w:val="24"/>
        </w:rPr>
        <w:t xml:space="preserve"> </w:t>
      </w:r>
      <w:r>
        <w:rPr>
          <w:rFonts w:hint="eastAsia" w:ascii="仿宋" w:hAnsi="仿宋" w:eastAsia="仿宋"/>
          <w:sz w:val="28"/>
          <w:szCs w:val="24"/>
        </w:rPr>
        <w:t>下列情况，在确定赔偿金额时，可按损失价值酌情减轻赔偿或免于赔偿：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．按照指导或操作规程进行操作，确因缺乏经验或技术上的不熟练造成；</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．发生事故后，能积极设法挽救损失，且主动如实报告，认识较好；</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．因工作需要经常洗刷、移动易碎易坏低值易耗品；</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4</w:t>
      </w:r>
      <w:r>
        <w:rPr>
          <w:rFonts w:hint="eastAsia" w:ascii="仿宋" w:hAnsi="仿宋" w:eastAsia="仿宋"/>
          <w:sz w:val="28"/>
          <w:szCs w:val="24"/>
        </w:rPr>
        <w:t>．携带设备器材外出做实验或实验室搬迁过程中已采取安全措施而发生的设备器材损坏。</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第九条</w:t>
      </w:r>
      <w:r>
        <w:rPr>
          <w:rFonts w:ascii="仿宋" w:hAnsi="仿宋" w:eastAsia="仿宋"/>
          <w:sz w:val="28"/>
          <w:szCs w:val="24"/>
        </w:rPr>
        <w:t xml:space="preserve"> </w:t>
      </w:r>
      <w:r>
        <w:rPr>
          <w:rFonts w:hint="eastAsia" w:ascii="仿宋" w:hAnsi="仿宋" w:eastAsia="仿宋"/>
          <w:sz w:val="28"/>
          <w:szCs w:val="24"/>
        </w:rPr>
        <w:t>因责任事故，造成设备器材的损失，除按上述规定处理外，当事人应进行检查，以吸取教训，提高认识。对于一贯不爱护设备器材，严重不负责任，严重违反操作规程的；发生事故后隐瞒不报推卸责任，态度恶劣的；损失较大，后果严重的；除责令赔偿外，根据具体情节，给予行政处分。</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第十条</w:t>
      </w:r>
      <w:r>
        <w:rPr>
          <w:rFonts w:ascii="仿宋" w:hAnsi="仿宋" w:eastAsia="仿宋"/>
          <w:b/>
          <w:sz w:val="28"/>
          <w:szCs w:val="24"/>
        </w:rPr>
        <w:t xml:space="preserve"> </w:t>
      </w:r>
      <w:r>
        <w:rPr>
          <w:rFonts w:hint="eastAsia" w:ascii="仿宋" w:hAnsi="仿宋" w:eastAsia="仿宋"/>
          <w:sz w:val="28"/>
          <w:szCs w:val="24"/>
        </w:rPr>
        <w:t>赔偿标准</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1</w:t>
      </w:r>
      <w:r>
        <w:rPr>
          <w:rFonts w:hint="eastAsia" w:ascii="仿宋" w:hAnsi="仿宋" w:eastAsia="仿宋"/>
          <w:sz w:val="28"/>
          <w:szCs w:val="24"/>
        </w:rPr>
        <w:t>．个人赔偿：属第六条</w:t>
      </w:r>
      <w:r>
        <w:rPr>
          <w:rFonts w:ascii="仿宋" w:hAnsi="仿宋" w:eastAsia="仿宋"/>
          <w:sz w:val="28"/>
          <w:szCs w:val="24"/>
        </w:rPr>
        <w:t>1-3</w:t>
      </w:r>
      <w:r>
        <w:rPr>
          <w:rFonts w:hint="eastAsia" w:ascii="仿宋" w:hAnsi="仿宋" w:eastAsia="仿宋"/>
          <w:sz w:val="28"/>
          <w:szCs w:val="24"/>
        </w:rPr>
        <w:t>款因责任造成仪器设备损坏、丢失的，当时人按以下标准赔偿：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1</w:t>
      </w:r>
      <w:r>
        <w:rPr>
          <w:rFonts w:hint="eastAsia" w:ascii="仿宋" w:hAnsi="仿宋" w:eastAsia="仿宋"/>
          <w:sz w:val="28"/>
          <w:szCs w:val="24"/>
        </w:rPr>
        <w:t>）一般设备器材按原值及已使用年限折价赔偿，使用期在</w:t>
      </w:r>
      <w:r>
        <w:rPr>
          <w:rFonts w:ascii="仿宋" w:hAnsi="仿宋" w:eastAsia="仿宋"/>
          <w:sz w:val="28"/>
          <w:szCs w:val="24"/>
        </w:rPr>
        <w:t>5</w:t>
      </w:r>
      <w:r>
        <w:rPr>
          <w:rFonts w:hint="eastAsia" w:ascii="仿宋" w:hAnsi="仿宋" w:eastAsia="仿宋"/>
          <w:sz w:val="28"/>
          <w:szCs w:val="24"/>
        </w:rPr>
        <w:t>年以内的按</w:t>
      </w:r>
      <w:r>
        <w:rPr>
          <w:rFonts w:ascii="仿宋" w:hAnsi="仿宋" w:eastAsia="仿宋"/>
          <w:sz w:val="28"/>
          <w:szCs w:val="24"/>
        </w:rPr>
        <w:t>45</w:t>
      </w:r>
      <w:r>
        <w:rPr>
          <w:rFonts w:hint="eastAsia" w:ascii="仿宋" w:hAnsi="仿宋" w:eastAsia="仿宋"/>
          <w:sz w:val="28"/>
          <w:szCs w:val="24"/>
        </w:rPr>
        <w:t>％一</w:t>
      </w:r>
      <w:r>
        <w:rPr>
          <w:rFonts w:ascii="仿宋" w:hAnsi="仿宋" w:eastAsia="仿宋"/>
          <w:sz w:val="28"/>
          <w:szCs w:val="24"/>
        </w:rPr>
        <w:t>60</w:t>
      </w:r>
      <w:r>
        <w:rPr>
          <w:rFonts w:hint="eastAsia" w:ascii="仿宋" w:hAnsi="仿宋" w:eastAsia="仿宋"/>
          <w:sz w:val="28"/>
          <w:szCs w:val="24"/>
        </w:rPr>
        <w:t>％赔偿，</w:t>
      </w:r>
      <w:r>
        <w:rPr>
          <w:rFonts w:ascii="仿宋" w:hAnsi="仿宋" w:eastAsia="仿宋"/>
          <w:sz w:val="28"/>
          <w:szCs w:val="24"/>
        </w:rPr>
        <w:t>6—10</w:t>
      </w:r>
      <w:r>
        <w:rPr>
          <w:rFonts w:hint="eastAsia" w:ascii="仿宋" w:hAnsi="仿宋" w:eastAsia="仿宋"/>
          <w:sz w:val="28"/>
          <w:szCs w:val="24"/>
        </w:rPr>
        <w:t>年按</w:t>
      </w:r>
      <w:r>
        <w:rPr>
          <w:rFonts w:ascii="仿宋" w:hAnsi="仿宋" w:eastAsia="仿宋"/>
          <w:sz w:val="28"/>
          <w:szCs w:val="24"/>
        </w:rPr>
        <w:t>20</w:t>
      </w:r>
      <w:r>
        <w:rPr>
          <w:rFonts w:hint="eastAsia" w:ascii="仿宋" w:hAnsi="仿宋" w:eastAsia="仿宋"/>
          <w:sz w:val="28"/>
          <w:szCs w:val="24"/>
        </w:rPr>
        <w:t>％一</w:t>
      </w:r>
      <w:r>
        <w:rPr>
          <w:rFonts w:ascii="仿宋" w:hAnsi="仿宋" w:eastAsia="仿宋"/>
          <w:sz w:val="28"/>
          <w:szCs w:val="24"/>
        </w:rPr>
        <w:t>45</w:t>
      </w:r>
      <w:r>
        <w:rPr>
          <w:rFonts w:hint="eastAsia" w:ascii="仿宋" w:hAnsi="仿宋" w:eastAsia="仿宋"/>
          <w:sz w:val="28"/>
          <w:szCs w:val="24"/>
        </w:rPr>
        <w:t>％赔偿，十年以上按</w:t>
      </w:r>
      <w:r>
        <w:rPr>
          <w:rFonts w:ascii="仿宋" w:hAnsi="仿宋" w:eastAsia="仿宋"/>
          <w:sz w:val="28"/>
          <w:szCs w:val="24"/>
        </w:rPr>
        <w:t>10</w:t>
      </w:r>
      <w:r>
        <w:rPr>
          <w:rFonts w:hint="eastAsia" w:ascii="仿宋" w:hAnsi="仿宋" w:eastAsia="仿宋"/>
          <w:sz w:val="28"/>
          <w:szCs w:val="24"/>
        </w:rPr>
        <w:t>％一</w:t>
      </w:r>
      <w:r>
        <w:rPr>
          <w:rFonts w:ascii="仿宋" w:hAnsi="仿宋" w:eastAsia="仿宋"/>
          <w:sz w:val="28"/>
          <w:szCs w:val="24"/>
        </w:rPr>
        <w:t>20</w:t>
      </w:r>
      <w:r>
        <w:rPr>
          <w:rFonts w:hint="eastAsia" w:ascii="仿宋" w:hAnsi="仿宋" w:eastAsia="仿宋"/>
          <w:sz w:val="28"/>
          <w:szCs w:val="24"/>
        </w:rPr>
        <w:t>％赔偿。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2</w:t>
      </w:r>
      <w:r>
        <w:rPr>
          <w:rFonts w:hint="eastAsia" w:ascii="仿宋" w:hAnsi="仿宋" w:eastAsia="仿宋"/>
          <w:sz w:val="28"/>
          <w:szCs w:val="24"/>
        </w:rPr>
        <w:t>）民用性强的仪器设备，如照相器材、收录机、电视机、微机、计时钟、录放像机、摄像机、洗衣机、自行车等的丢失。原则上应赔偿性能相同、新旧程度相当的实物，如购不到实物，使用期在当年购置按原价赔偿；</w:t>
      </w:r>
      <w:r>
        <w:rPr>
          <w:rFonts w:ascii="仿宋" w:hAnsi="仿宋" w:eastAsia="仿宋"/>
          <w:sz w:val="28"/>
          <w:szCs w:val="24"/>
        </w:rPr>
        <w:t>2</w:t>
      </w:r>
      <w:r>
        <w:rPr>
          <w:rFonts w:hint="eastAsia" w:ascii="仿宋" w:hAnsi="仿宋" w:eastAsia="仿宋"/>
          <w:sz w:val="28"/>
          <w:szCs w:val="24"/>
        </w:rPr>
        <w:t>一</w:t>
      </w:r>
      <w:r>
        <w:rPr>
          <w:rFonts w:ascii="仿宋" w:hAnsi="仿宋" w:eastAsia="仿宋"/>
          <w:sz w:val="28"/>
          <w:szCs w:val="24"/>
        </w:rPr>
        <w:t>5</w:t>
      </w:r>
      <w:r>
        <w:rPr>
          <w:rFonts w:hint="eastAsia" w:ascii="仿宋" w:hAnsi="仿宋" w:eastAsia="仿宋"/>
          <w:sz w:val="28"/>
          <w:szCs w:val="24"/>
        </w:rPr>
        <w:t>年按原价</w:t>
      </w:r>
      <w:r>
        <w:rPr>
          <w:rFonts w:ascii="仿宋" w:hAnsi="仿宋" w:eastAsia="仿宋"/>
          <w:sz w:val="28"/>
          <w:szCs w:val="24"/>
        </w:rPr>
        <w:t>60</w:t>
      </w:r>
      <w:r>
        <w:rPr>
          <w:rFonts w:hint="eastAsia" w:ascii="仿宋" w:hAnsi="仿宋" w:eastAsia="仿宋"/>
          <w:sz w:val="28"/>
          <w:szCs w:val="24"/>
        </w:rPr>
        <w:t>％一</w:t>
      </w:r>
      <w:r>
        <w:rPr>
          <w:rFonts w:ascii="仿宋" w:hAnsi="仿宋" w:eastAsia="仿宋"/>
          <w:sz w:val="28"/>
          <w:szCs w:val="24"/>
        </w:rPr>
        <w:t>90</w:t>
      </w:r>
      <w:r>
        <w:rPr>
          <w:rFonts w:hint="eastAsia" w:ascii="仿宋" w:hAnsi="仿宋" w:eastAsia="仿宋"/>
          <w:sz w:val="28"/>
          <w:szCs w:val="24"/>
        </w:rPr>
        <w:t>％赔偿；</w:t>
      </w:r>
      <w:r>
        <w:rPr>
          <w:rFonts w:ascii="仿宋" w:hAnsi="仿宋" w:eastAsia="仿宋"/>
          <w:sz w:val="28"/>
          <w:szCs w:val="24"/>
        </w:rPr>
        <w:t>6—10</w:t>
      </w:r>
      <w:r>
        <w:rPr>
          <w:rFonts w:hint="eastAsia" w:ascii="仿宋" w:hAnsi="仿宋" w:eastAsia="仿宋"/>
          <w:sz w:val="28"/>
          <w:szCs w:val="24"/>
        </w:rPr>
        <w:t>年按</w:t>
      </w:r>
      <w:r>
        <w:rPr>
          <w:rFonts w:ascii="仿宋" w:hAnsi="仿宋" w:eastAsia="仿宋"/>
          <w:sz w:val="28"/>
          <w:szCs w:val="24"/>
        </w:rPr>
        <w:t>40</w:t>
      </w:r>
      <w:r>
        <w:rPr>
          <w:rFonts w:hint="eastAsia" w:ascii="仿宋" w:hAnsi="仿宋" w:eastAsia="仿宋"/>
          <w:sz w:val="28"/>
          <w:szCs w:val="24"/>
        </w:rPr>
        <w:t>％一</w:t>
      </w:r>
      <w:r>
        <w:rPr>
          <w:rFonts w:ascii="仿宋" w:hAnsi="仿宋" w:eastAsia="仿宋"/>
          <w:sz w:val="28"/>
          <w:szCs w:val="24"/>
        </w:rPr>
        <w:t>60</w:t>
      </w:r>
      <w:r>
        <w:rPr>
          <w:rFonts w:hint="eastAsia" w:ascii="仿宋" w:hAnsi="仿宋" w:eastAsia="仿宋"/>
          <w:sz w:val="28"/>
          <w:szCs w:val="24"/>
        </w:rPr>
        <w:t>％赔偿，</w:t>
      </w:r>
      <w:r>
        <w:rPr>
          <w:rFonts w:ascii="仿宋" w:hAnsi="仿宋" w:eastAsia="仿宋"/>
          <w:sz w:val="28"/>
          <w:szCs w:val="24"/>
        </w:rPr>
        <w:t>10</w:t>
      </w:r>
      <w:r>
        <w:rPr>
          <w:rFonts w:hint="eastAsia" w:ascii="仿宋" w:hAnsi="仿宋" w:eastAsia="仿宋"/>
          <w:sz w:val="28"/>
          <w:szCs w:val="24"/>
        </w:rPr>
        <w:t>年以上按</w:t>
      </w:r>
      <w:r>
        <w:rPr>
          <w:rFonts w:ascii="仿宋" w:hAnsi="仿宋" w:eastAsia="仿宋"/>
          <w:sz w:val="28"/>
          <w:szCs w:val="24"/>
        </w:rPr>
        <w:t>10</w:t>
      </w:r>
      <w:r>
        <w:rPr>
          <w:rFonts w:hint="eastAsia" w:ascii="仿宋" w:hAnsi="仿宋" w:eastAsia="仿宋"/>
          <w:sz w:val="28"/>
          <w:szCs w:val="24"/>
        </w:rPr>
        <w:t>％一</w:t>
      </w:r>
      <w:r>
        <w:rPr>
          <w:rFonts w:ascii="仿宋" w:hAnsi="仿宋" w:eastAsia="仿宋"/>
          <w:sz w:val="28"/>
          <w:szCs w:val="24"/>
        </w:rPr>
        <w:t>40</w:t>
      </w:r>
      <w:r>
        <w:rPr>
          <w:rFonts w:hint="eastAsia" w:ascii="仿宋" w:hAnsi="仿宋" w:eastAsia="仿宋"/>
          <w:sz w:val="28"/>
          <w:szCs w:val="24"/>
        </w:rPr>
        <w:t>％赔偿。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3</w:t>
      </w:r>
      <w:r>
        <w:rPr>
          <w:rFonts w:hint="eastAsia" w:ascii="仿宋" w:hAnsi="仿宋" w:eastAsia="仿宋"/>
          <w:sz w:val="28"/>
          <w:szCs w:val="24"/>
        </w:rPr>
        <w:t>）因责任事故损坏的仪器设备经过修复能达到原有使用性能者，直接责任人应付全部修理费。经过修理达不到原有性能但能降级使用，除付修理费外还应酌情赔偿。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4</w:t>
      </w:r>
      <w:r>
        <w:rPr>
          <w:rFonts w:hint="eastAsia" w:ascii="仿宋" w:hAnsi="仿宋" w:eastAsia="仿宋"/>
          <w:sz w:val="28"/>
          <w:szCs w:val="24"/>
        </w:rPr>
        <w:t>）损坏的仪器设备确无修复价值以致报废者，应按整机原值扣除其残值部分按第十条第</w:t>
      </w:r>
      <w:r>
        <w:rPr>
          <w:rFonts w:ascii="仿宋" w:hAnsi="仿宋" w:eastAsia="仿宋"/>
          <w:sz w:val="28"/>
          <w:szCs w:val="24"/>
        </w:rPr>
        <w:t>1</w:t>
      </w:r>
      <w:r>
        <w:rPr>
          <w:rFonts w:hint="eastAsia" w:ascii="仿宋" w:hAnsi="仿宋" w:eastAsia="仿宋"/>
          <w:sz w:val="28"/>
          <w:szCs w:val="24"/>
        </w:rPr>
        <w:t>款的标准赔偿。</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w:t>
      </w:r>
      <w:r>
        <w:rPr>
          <w:rFonts w:ascii="仿宋" w:hAnsi="仿宋" w:eastAsia="仿宋"/>
          <w:sz w:val="28"/>
          <w:szCs w:val="24"/>
        </w:rPr>
        <w:t>5</w:t>
      </w:r>
      <w:r>
        <w:rPr>
          <w:rFonts w:hint="eastAsia" w:ascii="仿宋" w:hAnsi="仿宋" w:eastAsia="仿宋"/>
          <w:sz w:val="28"/>
          <w:szCs w:val="24"/>
        </w:rPr>
        <w:t>）损坏丢失仪器设备的责任事故，由几个人共同负责的，应根据各人责任大小共同分担赔偿费。</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2</w:t>
      </w:r>
      <w:r>
        <w:rPr>
          <w:rFonts w:hint="eastAsia" w:ascii="仿宋" w:hAnsi="仿宋" w:eastAsia="仿宋"/>
          <w:sz w:val="28"/>
          <w:szCs w:val="24"/>
        </w:rPr>
        <w:t>．单位赔偿：属第六条第</w:t>
      </w:r>
      <w:r>
        <w:rPr>
          <w:rFonts w:ascii="仿宋" w:hAnsi="仿宋" w:eastAsia="仿宋"/>
          <w:sz w:val="28"/>
          <w:szCs w:val="24"/>
        </w:rPr>
        <w:t>4-6</w:t>
      </w:r>
      <w:r>
        <w:rPr>
          <w:rFonts w:hint="eastAsia" w:ascii="仿宋" w:hAnsi="仿宋" w:eastAsia="仿宋"/>
          <w:sz w:val="28"/>
          <w:szCs w:val="24"/>
        </w:rPr>
        <w:t>款因管理责任造成的仪器设备损失的，由所在单位用自有资金按仪器设备全额赔偿（扣除个人所赔偿部分），仪器设备现价超过原值的，按现价赔偿。</w:t>
      </w:r>
    </w:p>
    <w:p>
      <w:pPr>
        <w:widowControl/>
        <w:adjustRightInd w:val="0"/>
        <w:snapToGrid w:val="0"/>
        <w:spacing w:line="360" w:lineRule="auto"/>
        <w:ind w:firstLine="560" w:firstLineChars="200"/>
        <w:rPr>
          <w:rFonts w:ascii="仿宋" w:hAnsi="仿宋" w:eastAsia="仿宋"/>
          <w:sz w:val="28"/>
          <w:szCs w:val="24"/>
        </w:rPr>
      </w:pPr>
      <w:r>
        <w:rPr>
          <w:rFonts w:ascii="仿宋" w:hAnsi="仿宋" w:eastAsia="仿宋"/>
          <w:sz w:val="28"/>
          <w:szCs w:val="24"/>
        </w:rPr>
        <w:t>3</w:t>
      </w:r>
      <w:r>
        <w:rPr>
          <w:rFonts w:hint="eastAsia" w:ascii="仿宋" w:hAnsi="仿宋" w:eastAsia="仿宋"/>
          <w:sz w:val="28"/>
          <w:szCs w:val="24"/>
        </w:rPr>
        <w:t>．如查不到当事人的，由保管人或单位负责人按赔偿标准</w:t>
      </w:r>
      <w:r>
        <w:rPr>
          <w:rFonts w:ascii="仿宋" w:hAnsi="仿宋" w:eastAsia="仿宋"/>
          <w:sz w:val="28"/>
          <w:szCs w:val="24"/>
        </w:rPr>
        <w:t>50%</w:t>
      </w:r>
      <w:r>
        <w:rPr>
          <w:rFonts w:hint="eastAsia" w:ascii="仿宋" w:hAnsi="仿宋" w:eastAsia="仿宋"/>
          <w:sz w:val="28"/>
          <w:szCs w:val="24"/>
        </w:rPr>
        <w:t>赔偿。</w:t>
      </w:r>
      <w:r>
        <w:rPr>
          <w:rFonts w:ascii="仿宋" w:hAnsi="仿宋" w:eastAsia="仿宋"/>
          <w:sz w:val="28"/>
          <w:szCs w:val="24"/>
        </w:rPr>
        <w:t xml:space="preserve"> </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第三章</w:t>
      </w:r>
      <w:r>
        <w:rPr>
          <w:rFonts w:ascii="仿宋" w:hAnsi="仿宋" w:eastAsia="仿宋"/>
          <w:b/>
          <w:sz w:val="28"/>
          <w:szCs w:val="24"/>
        </w:rPr>
        <w:t xml:space="preserve"> </w:t>
      </w:r>
      <w:r>
        <w:rPr>
          <w:rFonts w:hint="eastAsia" w:ascii="仿宋" w:hAnsi="仿宋" w:eastAsia="仿宋"/>
          <w:b/>
          <w:sz w:val="28"/>
          <w:szCs w:val="24"/>
        </w:rPr>
        <w:t>处理办法</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第十一条</w:t>
      </w:r>
      <w:r>
        <w:rPr>
          <w:rFonts w:ascii="仿宋" w:hAnsi="仿宋" w:eastAsia="仿宋"/>
          <w:b/>
          <w:sz w:val="28"/>
          <w:szCs w:val="24"/>
        </w:rPr>
        <w:t xml:space="preserve"> </w:t>
      </w:r>
      <w:r>
        <w:rPr>
          <w:rFonts w:hint="eastAsia" w:ascii="仿宋" w:hAnsi="仿宋" w:eastAsia="仿宋"/>
          <w:sz w:val="28"/>
          <w:szCs w:val="24"/>
        </w:rPr>
        <w:t>发生设备器材损坏丢失事故后，必须在事发当日立即报告所在单位，被盗需报保卫处。所在单位及时会同学校有关部门查明原因，分清责任，提出处理意见并及时进行处理。损坏精密、贵重、稀缺设备器材和其他重大事故，应保护现场，由学校有关部门组织鉴定，并将情况及处理意见报告校领导。</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第十二条</w:t>
      </w:r>
      <w:r>
        <w:rPr>
          <w:rFonts w:ascii="仿宋" w:hAnsi="仿宋" w:eastAsia="仿宋"/>
          <w:b/>
          <w:sz w:val="28"/>
          <w:szCs w:val="24"/>
        </w:rPr>
        <w:t xml:space="preserve"> </w:t>
      </w:r>
      <w:r>
        <w:rPr>
          <w:rFonts w:hint="eastAsia" w:ascii="仿宋" w:hAnsi="仿宋" w:eastAsia="仿宋"/>
          <w:sz w:val="28"/>
          <w:szCs w:val="24"/>
        </w:rPr>
        <w:t>固定资产损坏丢失应由责任人或责任单位写出书面情况报告，填写</w:t>
      </w:r>
      <w:r>
        <w:rPr>
          <w:rFonts w:ascii="仿宋" w:hAnsi="仿宋" w:eastAsia="仿宋"/>
          <w:sz w:val="28"/>
          <w:szCs w:val="24"/>
        </w:rPr>
        <w:t>“</w:t>
      </w:r>
      <w:r>
        <w:rPr>
          <w:rFonts w:hint="eastAsia" w:ascii="仿宋" w:hAnsi="仿宋" w:eastAsia="仿宋"/>
          <w:sz w:val="28"/>
          <w:szCs w:val="24"/>
        </w:rPr>
        <w:t>武汉理工大学固定资产报损申请单</w:t>
      </w:r>
      <w:r>
        <w:rPr>
          <w:rFonts w:ascii="仿宋" w:hAnsi="仿宋" w:eastAsia="仿宋"/>
          <w:sz w:val="28"/>
          <w:szCs w:val="24"/>
        </w:rPr>
        <w:t>”</w:t>
      </w:r>
      <w:r>
        <w:rPr>
          <w:rFonts w:hint="eastAsia" w:ascii="仿宋" w:hAnsi="仿宋" w:eastAsia="仿宋"/>
          <w:sz w:val="28"/>
          <w:szCs w:val="24"/>
        </w:rPr>
        <w:t>，按固定资产管理权限，逐级审批。低值器材和材料的损坏丢失，可以根据具体使用、保管情况，按上述精神酌情处理，一次报损价值在</w:t>
      </w:r>
      <w:r>
        <w:rPr>
          <w:rFonts w:ascii="仿宋" w:hAnsi="仿宋" w:eastAsia="仿宋"/>
          <w:sz w:val="28"/>
          <w:szCs w:val="24"/>
        </w:rPr>
        <w:t>500</w:t>
      </w:r>
      <w:r>
        <w:rPr>
          <w:rFonts w:hint="eastAsia" w:ascii="仿宋" w:hAnsi="仿宋" w:eastAsia="仿宋"/>
          <w:sz w:val="28"/>
          <w:szCs w:val="24"/>
        </w:rPr>
        <w:t>元以内由管理部门审批，报国有资产管理处备案，</w:t>
      </w:r>
      <w:r>
        <w:rPr>
          <w:rFonts w:ascii="仿宋" w:hAnsi="仿宋" w:eastAsia="仿宋"/>
          <w:sz w:val="28"/>
          <w:szCs w:val="24"/>
        </w:rPr>
        <w:t>500—5000</w:t>
      </w:r>
      <w:r>
        <w:rPr>
          <w:rFonts w:hint="eastAsia" w:ascii="仿宋" w:hAnsi="仿宋" w:eastAsia="仿宋"/>
          <w:sz w:val="28"/>
          <w:szCs w:val="24"/>
        </w:rPr>
        <w:t>元由国有资产管理处审批，超过</w:t>
      </w:r>
      <w:r>
        <w:rPr>
          <w:rFonts w:ascii="仿宋" w:hAnsi="仿宋" w:eastAsia="仿宋"/>
          <w:sz w:val="28"/>
          <w:szCs w:val="24"/>
        </w:rPr>
        <w:t>5000</w:t>
      </w:r>
      <w:r>
        <w:rPr>
          <w:rFonts w:hint="eastAsia" w:ascii="仿宋" w:hAnsi="仿宋" w:eastAsia="仿宋"/>
          <w:sz w:val="28"/>
          <w:szCs w:val="24"/>
        </w:rPr>
        <w:t>元由主管校长审批。</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第十三条</w:t>
      </w:r>
      <w:r>
        <w:rPr>
          <w:rFonts w:ascii="仿宋" w:hAnsi="仿宋" w:eastAsia="仿宋"/>
          <w:b/>
          <w:sz w:val="28"/>
          <w:szCs w:val="24"/>
        </w:rPr>
        <w:t xml:space="preserve"> </w:t>
      </w:r>
      <w:r>
        <w:rPr>
          <w:rFonts w:hint="eastAsia" w:ascii="仿宋" w:hAnsi="仿宋" w:eastAsia="仿宋"/>
          <w:sz w:val="28"/>
          <w:szCs w:val="24"/>
        </w:rPr>
        <w:t>赔偿费收缴：单位赔偿费由国有资产管理处通知计划财务处</w:t>
      </w:r>
      <w:r>
        <w:rPr>
          <w:rFonts w:ascii="仿宋" w:hAnsi="仿宋" w:eastAsia="仿宋"/>
          <w:sz w:val="28"/>
          <w:szCs w:val="24"/>
        </w:rPr>
        <w:t>,</w:t>
      </w:r>
      <w:r>
        <w:rPr>
          <w:rFonts w:hint="eastAsia" w:ascii="仿宋" w:hAnsi="仿宋" w:eastAsia="仿宋"/>
          <w:sz w:val="28"/>
          <w:szCs w:val="24"/>
        </w:rPr>
        <w:t>从责任单位自有发展基金中划拨到学校总设备购置费中，用于添置新设备；个人赔偿费由负责审批单位根据确定的赔偿金额及当事人经济情况决定一次偿还或分期偿还。如赔偿人经济上确有困难，当事人可以提出申请，经单位调查证明，报负责审批单位批准，可以酌情减轻赔偿。</w:t>
      </w:r>
    </w:p>
    <w:p>
      <w:pPr>
        <w:widowControl/>
        <w:adjustRightInd w:val="0"/>
        <w:snapToGrid w:val="0"/>
        <w:spacing w:line="360" w:lineRule="auto"/>
        <w:ind w:firstLine="562" w:firstLineChars="200"/>
        <w:rPr>
          <w:rFonts w:ascii="仿宋" w:hAnsi="仿宋" w:eastAsia="仿宋"/>
          <w:sz w:val="28"/>
          <w:szCs w:val="24"/>
        </w:rPr>
      </w:pPr>
      <w:r>
        <w:rPr>
          <w:rFonts w:hint="eastAsia" w:ascii="仿宋" w:hAnsi="仿宋" w:eastAsia="仿宋"/>
          <w:b/>
          <w:sz w:val="28"/>
          <w:szCs w:val="24"/>
        </w:rPr>
        <w:t>第十四条</w:t>
      </w:r>
      <w:r>
        <w:rPr>
          <w:rFonts w:ascii="仿宋" w:hAnsi="仿宋" w:eastAsia="仿宋"/>
          <w:b/>
          <w:sz w:val="28"/>
          <w:szCs w:val="24"/>
        </w:rPr>
        <w:t xml:space="preserve"> </w:t>
      </w:r>
      <w:r>
        <w:rPr>
          <w:rFonts w:hint="eastAsia" w:ascii="仿宋" w:hAnsi="仿宋" w:eastAsia="仿宋"/>
          <w:sz w:val="28"/>
          <w:szCs w:val="24"/>
        </w:rPr>
        <w:t>确定赔偿金额和偿还日期后，由赔偿人向管理部门交款，并取得收据；对在三个月内不愿缴纳赔款的，由国有资产管理处通知人事处和计财处从当事人工资中扣除。赔偿费用于修理及补充设备器材。</w:t>
      </w:r>
    </w:p>
    <w:p>
      <w:pPr>
        <w:widowControl/>
        <w:adjustRightInd w:val="0"/>
        <w:snapToGrid w:val="0"/>
        <w:spacing w:line="360" w:lineRule="auto"/>
        <w:jc w:val="center"/>
        <w:rPr>
          <w:rFonts w:ascii="仿宋" w:hAnsi="仿宋" w:eastAsia="仿宋"/>
          <w:b/>
          <w:sz w:val="28"/>
          <w:szCs w:val="24"/>
        </w:rPr>
      </w:pPr>
      <w:r>
        <w:rPr>
          <w:rFonts w:hint="eastAsia" w:ascii="仿宋" w:hAnsi="仿宋" w:eastAsia="仿宋"/>
          <w:b/>
          <w:sz w:val="28"/>
          <w:szCs w:val="24"/>
        </w:rPr>
        <w:t>第四章</w:t>
      </w:r>
      <w:r>
        <w:rPr>
          <w:rFonts w:ascii="仿宋" w:hAnsi="仿宋" w:eastAsia="仿宋"/>
          <w:b/>
          <w:sz w:val="28"/>
          <w:szCs w:val="24"/>
        </w:rPr>
        <w:t xml:space="preserve"> </w:t>
      </w:r>
      <w:r>
        <w:rPr>
          <w:rFonts w:hint="eastAsia" w:ascii="仿宋" w:hAnsi="仿宋" w:eastAsia="仿宋"/>
          <w:b/>
          <w:sz w:val="28"/>
          <w:szCs w:val="24"/>
        </w:rPr>
        <w:t>附</w:t>
      </w:r>
      <w:r>
        <w:rPr>
          <w:rFonts w:ascii="仿宋" w:hAnsi="仿宋" w:eastAsia="仿宋"/>
          <w:b/>
          <w:sz w:val="28"/>
          <w:szCs w:val="24"/>
        </w:rPr>
        <w:t xml:space="preserve"> </w:t>
      </w:r>
      <w:r>
        <w:rPr>
          <w:rFonts w:hint="eastAsia" w:ascii="仿宋" w:hAnsi="仿宋" w:eastAsia="仿宋"/>
          <w:b/>
          <w:sz w:val="28"/>
          <w:szCs w:val="24"/>
        </w:rPr>
        <w:t>则</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第十五条</w:t>
      </w:r>
      <w:r>
        <w:rPr>
          <w:rFonts w:ascii="仿宋" w:hAnsi="仿宋" w:eastAsia="仿宋"/>
          <w:sz w:val="28"/>
          <w:szCs w:val="24"/>
        </w:rPr>
        <w:t xml:space="preserve"> </w:t>
      </w:r>
      <w:r>
        <w:rPr>
          <w:rFonts w:hint="eastAsia" w:ascii="仿宋" w:hAnsi="仿宋" w:eastAsia="仿宋"/>
          <w:sz w:val="28"/>
          <w:szCs w:val="24"/>
        </w:rPr>
        <w:t>本办法由国有资产管理处负责解释。</w:t>
      </w:r>
    </w:p>
    <w:p>
      <w:pPr>
        <w:widowControl/>
        <w:adjustRightInd w:val="0"/>
        <w:snapToGrid w:val="0"/>
        <w:spacing w:line="360" w:lineRule="auto"/>
        <w:ind w:firstLine="560" w:firstLineChars="200"/>
        <w:rPr>
          <w:rFonts w:ascii="仿宋" w:hAnsi="仿宋" w:eastAsia="仿宋"/>
          <w:sz w:val="28"/>
          <w:szCs w:val="24"/>
        </w:rPr>
      </w:pPr>
      <w:r>
        <w:rPr>
          <w:rFonts w:hint="eastAsia" w:ascii="仿宋" w:hAnsi="仿宋" w:eastAsia="仿宋"/>
          <w:sz w:val="28"/>
          <w:szCs w:val="24"/>
        </w:rPr>
        <w:t>第十六条</w:t>
      </w:r>
      <w:r>
        <w:rPr>
          <w:rFonts w:ascii="仿宋" w:hAnsi="仿宋" w:eastAsia="仿宋"/>
          <w:sz w:val="28"/>
          <w:szCs w:val="24"/>
        </w:rPr>
        <w:t xml:space="preserve"> </w:t>
      </w:r>
      <w:r>
        <w:rPr>
          <w:rFonts w:hint="eastAsia" w:ascii="仿宋" w:hAnsi="仿宋" w:eastAsia="仿宋"/>
          <w:sz w:val="28"/>
          <w:szCs w:val="24"/>
        </w:rPr>
        <w:t>本办法自颁布之日起实施。</w:t>
      </w:r>
    </w:p>
    <w:p>
      <w:pPr>
        <w:widowControl/>
        <w:adjustRightInd w:val="0"/>
        <w:snapToGrid w:val="0"/>
        <w:spacing w:line="360" w:lineRule="auto"/>
        <w:rPr>
          <w:rFonts w:ascii="仿宋" w:hAnsi="仿宋" w:eastAsia="仿宋"/>
          <w:sz w:val="28"/>
          <w:szCs w:val="24"/>
        </w:rPr>
      </w:pPr>
    </w:p>
    <w:p>
      <w:pPr>
        <w:widowControl/>
        <w:jc w:val="left"/>
        <w:rPr>
          <w:rFonts w:ascii="仿宋" w:hAnsi="仿宋" w:eastAsia="仿宋"/>
          <w:sz w:val="28"/>
          <w:szCs w:val="30"/>
        </w:rPr>
      </w:pPr>
      <w:r>
        <w:rPr>
          <w:rFonts w:ascii="仿宋" w:hAnsi="仿宋" w:eastAsia="仿宋"/>
          <w:sz w:val="28"/>
          <w:szCs w:val="24"/>
        </w:rPr>
        <w:br w:type="page"/>
      </w:r>
      <w:r>
        <w:rPr>
          <w:rFonts w:hint="eastAsia" w:ascii="仿宋" w:hAnsi="仿宋" w:eastAsia="仿宋"/>
          <w:sz w:val="28"/>
          <w:szCs w:val="30"/>
        </w:rPr>
        <w:t>附件</w:t>
      </w:r>
      <w:r>
        <w:rPr>
          <w:rFonts w:ascii="仿宋" w:hAnsi="仿宋" w:eastAsia="仿宋"/>
          <w:sz w:val="28"/>
          <w:szCs w:val="30"/>
        </w:rPr>
        <w:t>6</w:t>
      </w:r>
      <w:r>
        <w:rPr>
          <w:rFonts w:hint="eastAsia" w:ascii="仿宋" w:hAnsi="仿宋" w:eastAsia="仿宋"/>
          <w:sz w:val="28"/>
          <w:szCs w:val="30"/>
        </w:rPr>
        <w:t>：</w:t>
      </w:r>
      <w:r>
        <w:rPr>
          <w:rFonts w:ascii="仿宋" w:hAnsi="仿宋" w:eastAsia="仿宋"/>
          <w:sz w:val="28"/>
          <w:szCs w:val="30"/>
        </w:rPr>
        <w:t xml:space="preserve"> </w:t>
      </w:r>
    </w:p>
    <w:p>
      <w:pPr>
        <w:widowControl/>
        <w:spacing w:after="240"/>
        <w:jc w:val="center"/>
        <w:rPr>
          <w:rFonts w:ascii="仿宋" w:hAnsi="仿宋" w:eastAsia="仿宋"/>
          <w:b/>
          <w:sz w:val="36"/>
          <w:szCs w:val="44"/>
        </w:rPr>
      </w:pPr>
      <w:r>
        <w:rPr>
          <w:rFonts w:hint="eastAsia" w:ascii="仿宋" w:hAnsi="仿宋" w:eastAsia="仿宋"/>
          <w:b/>
          <w:sz w:val="36"/>
          <w:szCs w:val="44"/>
        </w:rPr>
        <w:t>武汉理工大学闲置与报废资产管理实施办法</w:t>
      </w:r>
    </w:p>
    <w:p>
      <w:pPr>
        <w:widowControl/>
        <w:spacing w:line="360" w:lineRule="auto"/>
        <w:jc w:val="center"/>
        <w:rPr>
          <w:rFonts w:ascii="仿宋" w:hAnsi="仿宋" w:eastAsia="仿宋"/>
          <w:sz w:val="28"/>
          <w:szCs w:val="24"/>
        </w:rPr>
      </w:pPr>
      <w:r>
        <w:rPr>
          <w:rFonts w:hint="eastAsia" w:ascii="仿宋" w:hAnsi="仿宋" w:eastAsia="仿宋"/>
          <w:sz w:val="28"/>
          <w:szCs w:val="24"/>
        </w:rPr>
        <w:t>（经</w:t>
      </w:r>
      <w:r>
        <w:rPr>
          <w:rFonts w:ascii="仿宋" w:hAnsi="仿宋" w:eastAsia="仿宋"/>
          <w:sz w:val="28"/>
          <w:szCs w:val="24"/>
        </w:rPr>
        <w:t>2018</w:t>
      </w:r>
      <w:r>
        <w:rPr>
          <w:rFonts w:hint="eastAsia" w:ascii="仿宋" w:hAnsi="仿宋" w:eastAsia="仿宋"/>
          <w:sz w:val="28"/>
          <w:szCs w:val="24"/>
        </w:rPr>
        <w:t>年第</w:t>
      </w:r>
      <w:r>
        <w:rPr>
          <w:rFonts w:ascii="仿宋" w:hAnsi="仿宋" w:eastAsia="仿宋"/>
          <w:sz w:val="28"/>
          <w:szCs w:val="24"/>
        </w:rPr>
        <w:t>3</w:t>
      </w:r>
      <w:r>
        <w:rPr>
          <w:rFonts w:hint="eastAsia" w:ascii="仿宋" w:hAnsi="仿宋" w:eastAsia="仿宋"/>
          <w:sz w:val="28"/>
          <w:szCs w:val="24"/>
        </w:rPr>
        <w:t>次校长办公会议审议通过）</w:t>
      </w:r>
    </w:p>
    <w:p>
      <w:pPr>
        <w:widowControl/>
        <w:spacing w:line="360" w:lineRule="auto"/>
        <w:ind w:firstLine="560" w:firstLineChars="200"/>
        <w:rPr>
          <w:rFonts w:ascii="仿宋" w:hAnsi="仿宋" w:eastAsia="仿宋"/>
          <w:sz w:val="28"/>
          <w:szCs w:val="24"/>
        </w:rPr>
      </w:pPr>
      <w:r>
        <w:rPr>
          <w:rFonts w:ascii="Calibri" w:hAnsi="Calibri" w:eastAsia="仿宋" w:cs="Calibri"/>
          <w:sz w:val="28"/>
          <w:szCs w:val="24"/>
        </w:rPr>
        <w:t> </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第一章</w:t>
      </w:r>
      <w:r>
        <w:rPr>
          <w:rFonts w:ascii="仿宋" w:hAnsi="仿宋" w:eastAsia="仿宋"/>
          <w:b/>
          <w:sz w:val="28"/>
          <w:szCs w:val="24"/>
        </w:rPr>
        <w:t xml:space="preserve"> </w:t>
      </w:r>
      <w:r>
        <w:rPr>
          <w:rFonts w:hint="eastAsia" w:ascii="仿宋" w:hAnsi="仿宋" w:eastAsia="仿宋"/>
          <w:b/>
          <w:sz w:val="28"/>
          <w:szCs w:val="24"/>
        </w:rPr>
        <w:t>总则</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第一条</w:t>
      </w:r>
      <w:r>
        <w:rPr>
          <w:rFonts w:ascii="仿宋" w:hAnsi="仿宋" w:eastAsia="仿宋"/>
          <w:sz w:val="28"/>
          <w:szCs w:val="24"/>
        </w:rPr>
        <w:t xml:space="preserve"> </w:t>
      </w:r>
      <w:r>
        <w:rPr>
          <w:rFonts w:hint="eastAsia" w:ascii="仿宋" w:hAnsi="仿宋" w:eastAsia="仿宋"/>
          <w:sz w:val="28"/>
          <w:szCs w:val="24"/>
        </w:rPr>
        <w:t>为加强学校闲置与报废资产管理工作，充分发挥资产的效益，根据《教育部直属高等学校国有资产管理暂行办法》（教财〔</w:t>
      </w:r>
      <w:r>
        <w:rPr>
          <w:rFonts w:ascii="仿宋" w:hAnsi="仿宋" w:eastAsia="仿宋"/>
          <w:sz w:val="28"/>
          <w:szCs w:val="24"/>
        </w:rPr>
        <w:t>2012</w:t>
      </w:r>
      <w:r>
        <w:rPr>
          <w:rFonts w:hint="eastAsia" w:ascii="仿宋" w:hAnsi="仿宋" w:eastAsia="仿宋"/>
          <w:sz w:val="28"/>
          <w:szCs w:val="24"/>
        </w:rPr>
        <w:t>〕</w:t>
      </w:r>
      <w:r>
        <w:rPr>
          <w:rFonts w:ascii="仿宋" w:hAnsi="仿宋" w:eastAsia="仿宋"/>
          <w:sz w:val="28"/>
          <w:szCs w:val="24"/>
        </w:rPr>
        <w:t>6</w:t>
      </w:r>
      <w:r>
        <w:rPr>
          <w:rFonts w:hint="eastAsia" w:ascii="仿宋" w:hAnsi="仿宋" w:eastAsia="仿宋"/>
          <w:sz w:val="28"/>
          <w:szCs w:val="24"/>
        </w:rPr>
        <w:t>号）、《教育部关于规范和加强直属高校国有资产管理的若干意见》（教财〔</w:t>
      </w:r>
      <w:r>
        <w:rPr>
          <w:rFonts w:ascii="仿宋" w:hAnsi="仿宋" w:eastAsia="仿宋"/>
          <w:sz w:val="28"/>
          <w:szCs w:val="24"/>
        </w:rPr>
        <w:t>2017</w:t>
      </w:r>
      <w:r>
        <w:rPr>
          <w:rFonts w:hint="eastAsia" w:ascii="仿宋" w:hAnsi="仿宋" w:eastAsia="仿宋"/>
          <w:sz w:val="28"/>
          <w:szCs w:val="24"/>
        </w:rPr>
        <w:t>〕</w:t>
      </w:r>
      <w:r>
        <w:rPr>
          <w:rFonts w:ascii="仿宋" w:hAnsi="仿宋" w:eastAsia="仿宋"/>
          <w:sz w:val="28"/>
          <w:szCs w:val="24"/>
        </w:rPr>
        <w:t>9</w:t>
      </w:r>
      <w:r>
        <w:rPr>
          <w:rFonts w:hint="eastAsia" w:ascii="仿宋" w:hAnsi="仿宋" w:eastAsia="仿宋"/>
          <w:sz w:val="28"/>
          <w:szCs w:val="24"/>
        </w:rPr>
        <w:t>号）、《武汉理工大学国有资产管理办法》（校国资字〔</w:t>
      </w:r>
      <w:r>
        <w:rPr>
          <w:rFonts w:ascii="仿宋" w:hAnsi="仿宋" w:eastAsia="仿宋"/>
          <w:sz w:val="28"/>
          <w:szCs w:val="24"/>
        </w:rPr>
        <w:t>2014</w:t>
      </w:r>
      <w:r>
        <w:rPr>
          <w:rFonts w:hint="eastAsia" w:ascii="仿宋" w:hAnsi="仿宋" w:eastAsia="仿宋"/>
          <w:sz w:val="28"/>
          <w:szCs w:val="24"/>
        </w:rPr>
        <w:t>〕</w:t>
      </w:r>
      <w:r>
        <w:rPr>
          <w:rFonts w:ascii="仿宋" w:hAnsi="仿宋" w:eastAsia="仿宋"/>
          <w:sz w:val="28"/>
          <w:szCs w:val="24"/>
        </w:rPr>
        <w:t>40</w:t>
      </w:r>
      <w:r>
        <w:rPr>
          <w:rFonts w:hint="eastAsia" w:ascii="仿宋" w:hAnsi="仿宋" w:eastAsia="仿宋"/>
          <w:sz w:val="28"/>
          <w:szCs w:val="24"/>
        </w:rPr>
        <w:t>号）相关规定，特制定本办法。</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第二条</w:t>
      </w:r>
      <w:r>
        <w:rPr>
          <w:rFonts w:ascii="仿宋" w:hAnsi="仿宋" w:eastAsia="仿宋"/>
          <w:sz w:val="28"/>
          <w:szCs w:val="24"/>
        </w:rPr>
        <w:t xml:space="preserve"> </w:t>
      </w:r>
      <w:r>
        <w:rPr>
          <w:rFonts w:hint="eastAsia" w:ascii="仿宋" w:hAnsi="仿宋" w:eastAsia="仿宋"/>
          <w:sz w:val="28"/>
          <w:szCs w:val="24"/>
        </w:rPr>
        <w:t>国有资产管理处作为学校国有资产的归口管理部门，负责牵头学校闲置与报废资产管理工作。</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第三条</w:t>
      </w:r>
      <w:r>
        <w:rPr>
          <w:rFonts w:ascii="仿宋" w:hAnsi="仿宋" w:eastAsia="仿宋"/>
          <w:sz w:val="28"/>
          <w:szCs w:val="24"/>
        </w:rPr>
        <w:t xml:space="preserve"> </w:t>
      </w:r>
      <w:r>
        <w:rPr>
          <w:rFonts w:hint="eastAsia" w:ascii="仿宋" w:hAnsi="仿宋" w:eastAsia="仿宋"/>
          <w:sz w:val="28"/>
          <w:szCs w:val="24"/>
        </w:rPr>
        <w:t>学校处置闲置与报废资产，必须符合国家有关法律法规的规定，严格按照财政部、教育部有关文件规定权限进行审核、审批或报备。</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第二章</w:t>
      </w:r>
      <w:r>
        <w:rPr>
          <w:rFonts w:ascii="Calibri" w:hAnsi="Calibri" w:eastAsia="仿宋" w:cs="Calibri"/>
          <w:b/>
          <w:sz w:val="28"/>
          <w:szCs w:val="24"/>
        </w:rPr>
        <w:t> </w:t>
      </w:r>
      <w:r>
        <w:rPr>
          <w:rFonts w:ascii="仿宋" w:hAnsi="仿宋" w:eastAsia="仿宋"/>
          <w:b/>
          <w:sz w:val="28"/>
          <w:szCs w:val="24"/>
        </w:rPr>
        <w:t xml:space="preserve"> </w:t>
      </w:r>
      <w:r>
        <w:rPr>
          <w:rFonts w:hint="eastAsia" w:ascii="仿宋" w:hAnsi="仿宋" w:eastAsia="仿宋"/>
          <w:b/>
          <w:sz w:val="28"/>
          <w:szCs w:val="24"/>
        </w:rPr>
        <w:t>闲置资产的认定及调剂</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第四条</w:t>
      </w:r>
      <w:r>
        <w:rPr>
          <w:rFonts w:ascii="仿宋" w:hAnsi="仿宋" w:eastAsia="仿宋"/>
          <w:sz w:val="28"/>
          <w:szCs w:val="24"/>
        </w:rPr>
        <w:t xml:space="preserve"> </w:t>
      </w:r>
      <w:r>
        <w:rPr>
          <w:rFonts w:hint="eastAsia" w:ascii="仿宋" w:hAnsi="仿宋" w:eastAsia="仿宋"/>
          <w:sz w:val="28"/>
          <w:szCs w:val="24"/>
        </w:rPr>
        <w:t>满足下列条件之一的专用设备、通用设备、图书档案、文物及陈列品、家具用具装具可认定为闲置资产，进行调剂：</w:t>
      </w:r>
      <w:r>
        <w:rPr>
          <w:rFonts w:ascii="仿宋" w:hAnsi="仿宋" w:eastAsia="仿宋"/>
          <w:sz w:val="28"/>
          <w:szCs w:val="24"/>
        </w:rPr>
        <w:t xml:space="preserve"> </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（一）两年内原使用管理单位未使用而功能完好的；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（二）因教学、科研、生产任务变化或课程内容调整以后不再使用，或者已不能满足使用管理单位教学、科研、生产要求的。</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第五条</w:t>
      </w:r>
      <w:r>
        <w:rPr>
          <w:rFonts w:ascii="仿宋" w:hAnsi="仿宋" w:eastAsia="仿宋"/>
          <w:sz w:val="28"/>
          <w:szCs w:val="24"/>
        </w:rPr>
        <w:t xml:space="preserve"> </w:t>
      </w:r>
      <w:r>
        <w:rPr>
          <w:rFonts w:hint="eastAsia" w:ascii="仿宋" w:hAnsi="仿宋" w:eastAsia="仿宋"/>
          <w:sz w:val="28"/>
          <w:szCs w:val="24"/>
        </w:rPr>
        <w:t>校内二级单位应定期对所占有和使用的资产进行清查，及时发现闲置资产并书面报国有资产管理处。</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第六条</w:t>
      </w:r>
      <w:r>
        <w:rPr>
          <w:rFonts w:ascii="仿宋" w:hAnsi="仿宋" w:eastAsia="仿宋"/>
          <w:sz w:val="28"/>
          <w:szCs w:val="24"/>
        </w:rPr>
        <w:t xml:space="preserve"> </w:t>
      </w:r>
      <w:r>
        <w:rPr>
          <w:rFonts w:hint="eastAsia" w:ascii="仿宋" w:hAnsi="仿宋" w:eastAsia="仿宋"/>
          <w:sz w:val="28"/>
          <w:szCs w:val="24"/>
        </w:rPr>
        <w:t>国有资产管理处负责办理闲置资产的调剂和处理手续。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第七条</w:t>
      </w:r>
      <w:r>
        <w:rPr>
          <w:rFonts w:ascii="仿宋" w:hAnsi="仿宋" w:eastAsia="仿宋"/>
          <w:sz w:val="28"/>
          <w:szCs w:val="24"/>
        </w:rPr>
        <w:t xml:space="preserve"> </w:t>
      </w:r>
      <w:r>
        <w:rPr>
          <w:rFonts w:hint="eastAsia" w:ascii="仿宋" w:hAnsi="仿宋" w:eastAsia="仿宋"/>
          <w:sz w:val="28"/>
          <w:szCs w:val="24"/>
        </w:rPr>
        <w:t>闲置资产的利用应遵循</w:t>
      </w:r>
      <w:r>
        <w:rPr>
          <w:rFonts w:ascii="仿宋" w:hAnsi="仿宋" w:eastAsia="仿宋"/>
          <w:sz w:val="28"/>
          <w:szCs w:val="24"/>
        </w:rPr>
        <w:t>“</w:t>
      </w:r>
      <w:r>
        <w:rPr>
          <w:rFonts w:hint="eastAsia" w:ascii="仿宋" w:hAnsi="仿宋" w:eastAsia="仿宋"/>
          <w:sz w:val="28"/>
          <w:szCs w:val="24"/>
        </w:rPr>
        <w:t>合理配置、有效使用</w:t>
      </w:r>
      <w:r>
        <w:rPr>
          <w:rFonts w:ascii="仿宋" w:hAnsi="仿宋" w:eastAsia="仿宋"/>
          <w:sz w:val="28"/>
          <w:szCs w:val="24"/>
        </w:rPr>
        <w:t>”</w:t>
      </w:r>
      <w:r>
        <w:rPr>
          <w:rFonts w:hint="eastAsia" w:ascii="仿宋" w:hAnsi="仿宋" w:eastAsia="仿宋"/>
          <w:sz w:val="28"/>
          <w:szCs w:val="24"/>
        </w:rPr>
        <w:t>的原则，优先满足校内需求，再考虑校外需求。</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国有资产管理处负责审核二级单位调剂申请，将闲置资产在网上平台进行公告，校内其他二级单位可提交闲置资产再利用申请，经国有资产管理处审核后办理资产调拨手续。调剂到校外的资产，须报分管校领导审批。超过一年后仍无单位申请再利用的资产，在达到报废年限要求后由使用管理单位提交报废申请，国有资产管理处进行报废处置。</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第三章</w:t>
      </w:r>
      <w:r>
        <w:rPr>
          <w:rFonts w:ascii="仿宋" w:hAnsi="仿宋" w:eastAsia="仿宋"/>
          <w:b/>
          <w:sz w:val="28"/>
          <w:szCs w:val="24"/>
        </w:rPr>
        <w:t xml:space="preserve"> </w:t>
      </w:r>
      <w:r>
        <w:rPr>
          <w:rFonts w:hint="eastAsia" w:ascii="仿宋" w:hAnsi="仿宋" w:eastAsia="仿宋"/>
          <w:b/>
          <w:sz w:val="28"/>
          <w:szCs w:val="24"/>
        </w:rPr>
        <w:t>报废资产的认定及处置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第八条</w:t>
      </w:r>
      <w:r>
        <w:rPr>
          <w:rFonts w:ascii="仿宋" w:hAnsi="仿宋" w:eastAsia="仿宋"/>
          <w:sz w:val="28"/>
          <w:szCs w:val="24"/>
        </w:rPr>
        <w:t xml:space="preserve"> </w:t>
      </w:r>
      <w:r>
        <w:rPr>
          <w:rFonts w:hint="eastAsia" w:ascii="仿宋" w:hAnsi="仿宋" w:eastAsia="仿宋"/>
          <w:sz w:val="28"/>
          <w:szCs w:val="24"/>
        </w:rPr>
        <w:t>资产报废是指按有关规定或经各资产使用管理部门、专家鉴定，对已不能继续使用的资产进行产权注销的资产处置行为。</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第九条</w:t>
      </w:r>
      <w:r>
        <w:rPr>
          <w:rFonts w:ascii="仿宋" w:hAnsi="仿宋" w:eastAsia="仿宋"/>
          <w:sz w:val="28"/>
          <w:szCs w:val="24"/>
        </w:rPr>
        <w:t xml:space="preserve"> </w:t>
      </w:r>
      <w:r>
        <w:rPr>
          <w:rFonts w:hint="eastAsia" w:ascii="仿宋" w:hAnsi="仿宋" w:eastAsia="仿宋"/>
          <w:sz w:val="28"/>
          <w:szCs w:val="24"/>
        </w:rPr>
        <w:t>拟报废资产应当权属清晰。权属关系不明确或者存在权属纠纷的资产，须待权属界定明确后予以处置。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第十条</w:t>
      </w:r>
      <w:r>
        <w:rPr>
          <w:rFonts w:ascii="仿宋" w:hAnsi="仿宋" w:eastAsia="仿宋"/>
          <w:b/>
          <w:sz w:val="28"/>
          <w:szCs w:val="24"/>
        </w:rPr>
        <w:t xml:space="preserve"> </w:t>
      </w:r>
      <w:r>
        <w:rPr>
          <w:rFonts w:hint="eastAsia" w:ascii="仿宋" w:hAnsi="仿宋" w:eastAsia="仿宋"/>
          <w:sz w:val="28"/>
          <w:szCs w:val="24"/>
        </w:rPr>
        <w:t>报废资产原则上必须达到国家规定的资产最低使用年限要求；除年限要求外同时满足下列条件之一者，可提出报废申请：</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（一）无法继续使用的</w:t>
      </w:r>
      <w:r>
        <w:rPr>
          <w:rFonts w:ascii="仿宋" w:hAnsi="仿宋" w:eastAsia="仿宋"/>
          <w:sz w:val="28"/>
          <w:szCs w:val="24"/>
        </w:rPr>
        <w:t>;</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（二）修理费用接近同种新产品价格的；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（三）设备陈旧过时，精度和技术指标都无法恢复，无改造价值的；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（四）国家、地方政府规定不准继续使用的；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（五）无修复价值的；</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（六）无保存价值的图书、期刊、资料、电子资源等。</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第十一条</w:t>
      </w:r>
      <w:r>
        <w:rPr>
          <w:rFonts w:ascii="仿宋" w:hAnsi="仿宋" w:eastAsia="仿宋"/>
          <w:sz w:val="28"/>
          <w:szCs w:val="24"/>
        </w:rPr>
        <w:t xml:space="preserve"> </w:t>
      </w:r>
      <w:r>
        <w:rPr>
          <w:rFonts w:hint="eastAsia" w:ascii="仿宋" w:hAnsi="仿宋" w:eastAsia="仿宋"/>
          <w:sz w:val="28"/>
          <w:szCs w:val="24"/>
        </w:rPr>
        <w:t>仪器设备、家具申请报废，由使用管理单位提出申请，填写《武汉理工大学固定资产报废、报损申请单》（附件</w:t>
      </w:r>
      <w:r>
        <w:rPr>
          <w:rFonts w:ascii="仿宋" w:hAnsi="仿宋" w:eastAsia="仿宋"/>
          <w:sz w:val="28"/>
          <w:szCs w:val="24"/>
        </w:rPr>
        <w:t>1</w:t>
      </w:r>
      <w:r>
        <w:rPr>
          <w:rFonts w:hint="eastAsia" w:ascii="仿宋" w:hAnsi="仿宋" w:eastAsia="仿宋"/>
          <w:sz w:val="28"/>
          <w:szCs w:val="24"/>
        </w:rPr>
        <w:t>），经使用管理单位分管资产工作负责人签批，报国有资产管理处审核。</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单价</w:t>
      </w:r>
      <w:r>
        <w:rPr>
          <w:rFonts w:ascii="仿宋" w:hAnsi="仿宋" w:eastAsia="仿宋"/>
          <w:sz w:val="28"/>
          <w:szCs w:val="24"/>
        </w:rPr>
        <w:t>10</w:t>
      </w:r>
      <w:r>
        <w:rPr>
          <w:rFonts w:hint="eastAsia" w:ascii="仿宋" w:hAnsi="仿宋" w:eastAsia="仿宋"/>
          <w:sz w:val="28"/>
          <w:szCs w:val="24"/>
        </w:rPr>
        <w:t>万元及以上的设备报废，还须使用管理单位组织校内五名副高（副处级）以上职称（职务）的教职工进行技术鉴定，填写《武汉理工大学大型设备报废处置专家鉴定意见表》（附件</w:t>
      </w:r>
      <w:r>
        <w:rPr>
          <w:rFonts w:ascii="仿宋" w:hAnsi="仿宋" w:eastAsia="仿宋"/>
          <w:sz w:val="28"/>
          <w:szCs w:val="24"/>
        </w:rPr>
        <w:t>2)</w:t>
      </w:r>
      <w:r>
        <w:rPr>
          <w:rFonts w:hint="eastAsia" w:ascii="仿宋" w:hAnsi="仿宋" w:eastAsia="仿宋"/>
          <w:sz w:val="28"/>
          <w:szCs w:val="24"/>
        </w:rPr>
        <w:t>，由使用管理单位主要负责人签批，报国有资产管理处及分管校领导审核。</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车辆和单价</w:t>
      </w:r>
      <w:r>
        <w:rPr>
          <w:rFonts w:ascii="仿宋" w:hAnsi="仿宋" w:eastAsia="仿宋"/>
          <w:sz w:val="28"/>
          <w:szCs w:val="24"/>
        </w:rPr>
        <w:t>50</w:t>
      </w:r>
      <w:r>
        <w:rPr>
          <w:rFonts w:hint="eastAsia" w:ascii="仿宋" w:hAnsi="仿宋" w:eastAsia="仿宋"/>
          <w:sz w:val="28"/>
          <w:szCs w:val="24"/>
        </w:rPr>
        <w:t>万元及以上的仪器设备的报废，必须在报废行为的前一年通过国有资产管理处向上级主管部门提交报废计划。未提前申报报废计划的相关设备，当年不能进行报废处置。</w:t>
      </w:r>
      <w:r>
        <w:rPr>
          <w:rFonts w:ascii="仿宋" w:hAnsi="仿宋" w:eastAsia="仿宋"/>
          <w:sz w:val="28"/>
          <w:szCs w:val="24"/>
        </w:rPr>
        <w:br w:type="textWrapping"/>
      </w:r>
      <w:r>
        <w:rPr>
          <w:rFonts w:hint="eastAsia" w:ascii="仿宋" w:hAnsi="仿宋" w:eastAsia="仿宋"/>
          <w:sz w:val="28"/>
          <w:szCs w:val="24"/>
        </w:rPr>
        <w:t>国有资产管理处汇总拟报废资产信息后，提交校长办公会审批，并按要求办理相应的上报手续。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第十二条</w:t>
      </w:r>
      <w:r>
        <w:rPr>
          <w:rFonts w:ascii="仿宋" w:hAnsi="仿宋" w:eastAsia="仿宋"/>
          <w:sz w:val="28"/>
          <w:szCs w:val="24"/>
        </w:rPr>
        <w:t xml:space="preserve"> </w:t>
      </w:r>
      <w:r>
        <w:rPr>
          <w:rFonts w:hint="eastAsia" w:ascii="仿宋" w:hAnsi="仿宋" w:eastAsia="仿宋"/>
          <w:sz w:val="28"/>
          <w:szCs w:val="24"/>
        </w:rPr>
        <w:t>图书类资产（含电子资源）的报废处置，由图书馆审核并书面报国有资产管理处，国有资产管理处提交校长办公会议审批后再进行现场处置，图书馆办理财务下账手续。</w:t>
      </w:r>
      <w:r>
        <w:rPr>
          <w:rFonts w:ascii="仿宋" w:hAnsi="仿宋" w:eastAsia="仿宋"/>
          <w:sz w:val="28"/>
          <w:szCs w:val="24"/>
        </w:rPr>
        <w:br w:type="textWrapping"/>
      </w:r>
      <w:r>
        <w:rPr>
          <w:rFonts w:hint="eastAsia" w:ascii="仿宋" w:hAnsi="仿宋" w:eastAsia="仿宋"/>
          <w:sz w:val="28"/>
          <w:szCs w:val="24"/>
        </w:rPr>
        <w:t>档案资产、文物及陈列品的报废处置按照学校档案管理相关规定执行。</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含有放射性同位素及射线装置的仪器设备的报废处置，由使用单位向国有资产管理处提出申请，按学校放射性同位素及射线装置安全管理相关制度进行处置。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第十三条</w:t>
      </w:r>
      <w:r>
        <w:rPr>
          <w:rFonts w:ascii="仿宋" w:hAnsi="仿宋" w:eastAsia="仿宋"/>
          <w:sz w:val="28"/>
          <w:szCs w:val="24"/>
        </w:rPr>
        <w:t xml:space="preserve"> </w:t>
      </w:r>
      <w:r>
        <w:rPr>
          <w:rFonts w:hint="eastAsia" w:ascii="仿宋" w:hAnsi="仿宋" w:eastAsia="仿宋"/>
          <w:sz w:val="28"/>
          <w:szCs w:val="24"/>
        </w:rPr>
        <w:t>学校资产在报废过程中仍属国有资产，应严格履行审批手续，由国有资产管理处统一负责处置，任何其它部门和个人未经批准不能擅自处置。</w:t>
      </w:r>
    </w:p>
    <w:p>
      <w:pPr>
        <w:widowControl/>
        <w:spacing w:line="360" w:lineRule="auto"/>
        <w:ind w:firstLine="560" w:firstLineChars="200"/>
        <w:rPr>
          <w:rFonts w:ascii="仿宋" w:hAnsi="仿宋" w:eastAsia="仿宋"/>
          <w:sz w:val="28"/>
          <w:szCs w:val="24"/>
        </w:rPr>
      </w:pPr>
      <w:r>
        <w:rPr>
          <w:rFonts w:hint="eastAsia" w:ascii="仿宋" w:hAnsi="仿宋" w:eastAsia="仿宋"/>
          <w:sz w:val="28"/>
          <w:szCs w:val="24"/>
        </w:rPr>
        <w:t>报废资产应保持完整，未经国有资产管理处同意，任何单位或个人均不得擅自处置或拆卸零部件。</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第十四条</w:t>
      </w:r>
      <w:r>
        <w:rPr>
          <w:rFonts w:ascii="仿宋" w:hAnsi="仿宋" w:eastAsia="仿宋"/>
          <w:b/>
          <w:sz w:val="28"/>
          <w:szCs w:val="24"/>
        </w:rPr>
        <w:t xml:space="preserve"> </w:t>
      </w:r>
      <w:r>
        <w:rPr>
          <w:rFonts w:hint="eastAsia" w:ascii="仿宋" w:hAnsi="仿宋" w:eastAsia="仿宋"/>
          <w:sz w:val="28"/>
          <w:szCs w:val="24"/>
        </w:rPr>
        <w:t>资产在报废过程中应遵循先利用、后处理的原则。如拟报废资产中部分零件尚有使用价值可以继续使用的，由需领用零件的单位以书面报告说明需领用的零件名称、数量、用途，经单位主要负责人签字，报国有资产管理处审批后办理领用手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第十五条</w:t>
      </w:r>
      <w:r>
        <w:rPr>
          <w:rFonts w:ascii="仿宋" w:hAnsi="仿宋" w:eastAsia="仿宋"/>
          <w:sz w:val="28"/>
          <w:szCs w:val="24"/>
        </w:rPr>
        <w:t xml:space="preserve"> </w:t>
      </w:r>
      <w:r>
        <w:rPr>
          <w:rFonts w:hint="eastAsia" w:ascii="仿宋" w:hAnsi="仿宋" w:eastAsia="仿宋"/>
          <w:sz w:val="28"/>
          <w:szCs w:val="24"/>
        </w:rPr>
        <w:t>报废资产的处置按照国家相关规定执行，遵循公开、公正、公平、合法竞争、择优的原则，通过招标、拍卖等市场竞价方式公开处置。</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第十六条</w:t>
      </w:r>
      <w:r>
        <w:rPr>
          <w:rFonts w:ascii="仿宋" w:hAnsi="仿宋" w:eastAsia="仿宋"/>
          <w:sz w:val="28"/>
          <w:szCs w:val="24"/>
        </w:rPr>
        <w:t xml:space="preserve"> </w:t>
      </w:r>
      <w:r>
        <w:rPr>
          <w:rFonts w:hint="eastAsia" w:ascii="仿宋" w:hAnsi="仿宋" w:eastAsia="仿宋"/>
          <w:sz w:val="28"/>
          <w:szCs w:val="24"/>
        </w:rPr>
        <w:t>报废资产的处置收入交财务处，按上级主管部门的规定，实行</w:t>
      </w:r>
      <w:r>
        <w:rPr>
          <w:rFonts w:ascii="仿宋" w:hAnsi="仿宋" w:eastAsia="仿宋"/>
          <w:sz w:val="28"/>
          <w:szCs w:val="24"/>
        </w:rPr>
        <w:t>“</w:t>
      </w:r>
      <w:r>
        <w:rPr>
          <w:rFonts w:hint="eastAsia" w:ascii="仿宋" w:hAnsi="仿宋" w:eastAsia="仿宋"/>
          <w:sz w:val="28"/>
          <w:szCs w:val="24"/>
        </w:rPr>
        <w:t>收支两条线</w:t>
      </w:r>
      <w:r>
        <w:rPr>
          <w:rFonts w:ascii="仿宋" w:hAnsi="仿宋" w:eastAsia="仿宋"/>
          <w:sz w:val="28"/>
          <w:szCs w:val="24"/>
        </w:rPr>
        <w:t>”</w:t>
      </w:r>
      <w:r>
        <w:rPr>
          <w:rFonts w:hint="eastAsia" w:ascii="仿宋" w:hAnsi="仿宋" w:eastAsia="仿宋"/>
          <w:sz w:val="28"/>
          <w:szCs w:val="24"/>
        </w:rPr>
        <w:t>管理。</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第十七条</w:t>
      </w:r>
      <w:r>
        <w:rPr>
          <w:rFonts w:ascii="仿宋" w:hAnsi="仿宋" w:eastAsia="仿宋"/>
          <w:sz w:val="28"/>
          <w:szCs w:val="24"/>
        </w:rPr>
        <w:t xml:space="preserve"> </w:t>
      </w:r>
      <w:r>
        <w:rPr>
          <w:rFonts w:hint="eastAsia" w:ascii="仿宋" w:hAnsi="仿宋" w:eastAsia="仿宋"/>
          <w:sz w:val="28"/>
          <w:szCs w:val="24"/>
        </w:rPr>
        <w:t>学校投入产业集团（资产经营公司）且没有办理资产划转手续的固定资产报废，按本办法执行。</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第十八条</w:t>
      </w:r>
      <w:r>
        <w:rPr>
          <w:rFonts w:ascii="仿宋" w:hAnsi="仿宋" w:eastAsia="仿宋"/>
          <w:b/>
          <w:sz w:val="28"/>
          <w:szCs w:val="24"/>
        </w:rPr>
        <w:t xml:space="preserve"> </w:t>
      </w:r>
      <w:r>
        <w:rPr>
          <w:rFonts w:hint="eastAsia" w:ascii="仿宋" w:hAnsi="仿宋" w:eastAsia="仿宋"/>
          <w:sz w:val="28"/>
          <w:szCs w:val="24"/>
        </w:rPr>
        <w:t>报废资产运出校园时，应持有并出示国有资产管理处出具的报废资产出门证，保卫部门方可放行。未在国有资产管理处办理报废资产出门手续，任何单位或个人都不得自行将报废资产运出校园。</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第十九条</w:t>
      </w:r>
      <w:r>
        <w:rPr>
          <w:rFonts w:ascii="仿宋" w:hAnsi="仿宋" w:eastAsia="仿宋"/>
          <w:b/>
          <w:sz w:val="28"/>
          <w:szCs w:val="24"/>
        </w:rPr>
        <w:t xml:space="preserve"> </w:t>
      </w:r>
      <w:r>
        <w:rPr>
          <w:rFonts w:hint="eastAsia" w:ascii="仿宋" w:hAnsi="仿宋" w:eastAsia="仿宋"/>
          <w:sz w:val="28"/>
          <w:szCs w:val="24"/>
        </w:rPr>
        <w:t>报废资产处理完毕后，国有资产管理处应将报废清单送财务处办理下账手续。</w:t>
      </w:r>
      <w:r>
        <w:rPr>
          <w:rFonts w:ascii="仿宋" w:hAnsi="仿宋" w:eastAsia="仿宋"/>
          <w:sz w:val="28"/>
          <w:szCs w:val="24"/>
        </w:rPr>
        <w:t xml:space="preserve"> </w:t>
      </w:r>
    </w:p>
    <w:p>
      <w:pPr>
        <w:widowControl/>
        <w:spacing w:line="360" w:lineRule="auto"/>
        <w:jc w:val="center"/>
        <w:rPr>
          <w:rFonts w:ascii="仿宋" w:hAnsi="仿宋" w:eastAsia="仿宋"/>
          <w:b/>
          <w:sz w:val="28"/>
          <w:szCs w:val="24"/>
        </w:rPr>
      </w:pPr>
      <w:r>
        <w:rPr>
          <w:rFonts w:hint="eastAsia" w:ascii="仿宋" w:hAnsi="仿宋" w:eastAsia="仿宋"/>
          <w:b/>
          <w:sz w:val="28"/>
          <w:szCs w:val="24"/>
        </w:rPr>
        <w:t>第四章</w:t>
      </w:r>
      <w:r>
        <w:rPr>
          <w:rFonts w:ascii="Calibri" w:hAnsi="Calibri" w:eastAsia="仿宋" w:cs="Calibri"/>
          <w:b/>
          <w:sz w:val="28"/>
          <w:szCs w:val="24"/>
        </w:rPr>
        <w:t> </w:t>
      </w:r>
      <w:r>
        <w:rPr>
          <w:rFonts w:ascii="仿宋" w:hAnsi="仿宋" w:eastAsia="仿宋"/>
          <w:b/>
          <w:sz w:val="28"/>
          <w:szCs w:val="24"/>
        </w:rPr>
        <w:t xml:space="preserve"> </w:t>
      </w:r>
      <w:r>
        <w:rPr>
          <w:rFonts w:hint="eastAsia" w:ascii="仿宋" w:hAnsi="仿宋" w:eastAsia="仿宋"/>
          <w:b/>
          <w:sz w:val="28"/>
          <w:szCs w:val="24"/>
        </w:rPr>
        <w:t>附则</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第二十条</w:t>
      </w:r>
      <w:r>
        <w:rPr>
          <w:rFonts w:ascii="仿宋" w:hAnsi="仿宋" w:eastAsia="仿宋"/>
          <w:b/>
          <w:sz w:val="28"/>
          <w:szCs w:val="24"/>
        </w:rPr>
        <w:t xml:space="preserve"> </w:t>
      </w:r>
      <w:r>
        <w:rPr>
          <w:rFonts w:hint="eastAsia" w:ascii="仿宋" w:hAnsi="仿宋" w:eastAsia="仿宋"/>
          <w:sz w:val="28"/>
          <w:szCs w:val="24"/>
        </w:rPr>
        <w:t>校属各单位和个人违反本办法，未经学校国有资产管理处审批擅自处置资产的，学校将追缴其所得收益，并追究当事人和单位负责人责任。</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第二十一条</w:t>
      </w:r>
      <w:r>
        <w:rPr>
          <w:rFonts w:ascii="仿宋" w:hAnsi="仿宋" w:eastAsia="仿宋"/>
          <w:sz w:val="28"/>
          <w:szCs w:val="24"/>
        </w:rPr>
        <w:t xml:space="preserve"> </w:t>
      </w:r>
      <w:r>
        <w:rPr>
          <w:rFonts w:hint="eastAsia" w:ascii="仿宋" w:hAnsi="仿宋" w:eastAsia="仿宋"/>
          <w:sz w:val="28"/>
          <w:szCs w:val="24"/>
        </w:rPr>
        <w:t>本办法由国有资产管理处负责解释。</w:t>
      </w:r>
    </w:p>
    <w:p>
      <w:pPr>
        <w:widowControl/>
        <w:spacing w:line="360" w:lineRule="auto"/>
        <w:ind w:firstLine="562" w:firstLineChars="200"/>
        <w:rPr>
          <w:rFonts w:ascii="仿宋" w:hAnsi="仿宋" w:eastAsia="仿宋"/>
          <w:sz w:val="28"/>
          <w:szCs w:val="24"/>
        </w:rPr>
      </w:pPr>
      <w:r>
        <w:rPr>
          <w:rFonts w:hint="eastAsia" w:ascii="仿宋" w:hAnsi="仿宋" w:eastAsia="仿宋"/>
          <w:b/>
          <w:sz w:val="28"/>
          <w:szCs w:val="24"/>
        </w:rPr>
        <w:t>第二十二条</w:t>
      </w:r>
      <w:r>
        <w:rPr>
          <w:rFonts w:ascii="仿宋" w:hAnsi="仿宋" w:eastAsia="仿宋"/>
          <w:sz w:val="28"/>
          <w:szCs w:val="24"/>
        </w:rPr>
        <w:t xml:space="preserve"> </w:t>
      </w:r>
      <w:r>
        <w:rPr>
          <w:rFonts w:hint="eastAsia" w:ascii="仿宋" w:hAnsi="仿宋" w:eastAsia="仿宋"/>
          <w:sz w:val="28"/>
          <w:szCs w:val="24"/>
        </w:rPr>
        <w:t>本办法从发布之日起施行，原《武汉理工大学闲置及报废物资处理暂行办法》（校国资字〔</w:t>
      </w:r>
      <w:r>
        <w:rPr>
          <w:rFonts w:ascii="仿宋" w:hAnsi="仿宋" w:eastAsia="仿宋"/>
          <w:sz w:val="28"/>
          <w:szCs w:val="24"/>
        </w:rPr>
        <w:t>2008</w:t>
      </w:r>
      <w:r>
        <w:rPr>
          <w:rFonts w:hint="eastAsia" w:ascii="仿宋" w:hAnsi="仿宋" w:eastAsia="仿宋"/>
          <w:sz w:val="28"/>
          <w:szCs w:val="24"/>
        </w:rPr>
        <w:t>〕</w:t>
      </w:r>
      <w:r>
        <w:rPr>
          <w:rFonts w:ascii="仿宋" w:hAnsi="仿宋" w:eastAsia="仿宋"/>
          <w:sz w:val="28"/>
          <w:szCs w:val="24"/>
        </w:rPr>
        <w:t>3</w:t>
      </w:r>
      <w:r>
        <w:rPr>
          <w:rFonts w:hint="eastAsia" w:ascii="仿宋" w:hAnsi="仿宋" w:eastAsia="仿宋"/>
          <w:sz w:val="28"/>
          <w:szCs w:val="24"/>
        </w:rPr>
        <w:t>号）同时废止。</w:t>
      </w:r>
    </w:p>
    <w:p>
      <w:pPr>
        <w:spacing w:line="360" w:lineRule="auto"/>
        <w:ind w:right="360"/>
        <w:rPr>
          <w:rFonts w:hint="eastAsia" w:ascii="仿宋" w:hAnsi="仿宋" w:eastAsia="仿宋"/>
          <w:sz w:val="28"/>
          <w:szCs w:val="28"/>
        </w:rPr>
      </w:pPr>
    </w:p>
    <w:sectPr>
      <w:headerReference r:id="rId3" w:type="default"/>
      <w:footerReference r:id="rId4" w:type="default"/>
      <w:pgSz w:w="11905" w:h="17338"/>
      <w:pgMar w:top="2039" w:right="1643" w:bottom="1440" w:left="1761"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19</w:t>
    </w:r>
    <w:r>
      <w:rPr>
        <w:rFonts w:ascii="Times New Roman" w:hAnsi="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9"/>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33"/>
    <w:rsid w:val="00066D9F"/>
    <w:rsid w:val="000E2933"/>
    <w:rsid w:val="000F0F01"/>
    <w:rsid w:val="00126372"/>
    <w:rsid w:val="001A5F09"/>
    <w:rsid w:val="001D409F"/>
    <w:rsid w:val="00251C63"/>
    <w:rsid w:val="003A62E3"/>
    <w:rsid w:val="00501FAB"/>
    <w:rsid w:val="00685EF0"/>
    <w:rsid w:val="006E2F1A"/>
    <w:rsid w:val="007057F3"/>
    <w:rsid w:val="007C1F2D"/>
    <w:rsid w:val="00835973"/>
    <w:rsid w:val="00842143"/>
    <w:rsid w:val="00867B75"/>
    <w:rsid w:val="008C6293"/>
    <w:rsid w:val="0095718C"/>
    <w:rsid w:val="00975F8D"/>
    <w:rsid w:val="009801FE"/>
    <w:rsid w:val="0098469D"/>
    <w:rsid w:val="009D11FF"/>
    <w:rsid w:val="00A76BC1"/>
    <w:rsid w:val="00B47E40"/>
    <w:rsid w:val="00C07523"/>
    <w:rsid w:val="00D15B54"/>
    <w:rsid w:val="00DB0576"/>
    <w:rsid w:val="00DC5F45"/>
    <w:rsid w:val="00E50814"/>
    <w:rsid w:val="083C71AD"/>
    <w:rsid w:val="166965DB"/>
    <w:rsid w:val="24D83AF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2"/>
    <w:qFormat/>
    <w:uiPriority w:val="9"/>
    <w:pPr>
      <w:keepNext/>
      <w:keepLines/>
      <w:spacing w:before="50" w:beforeLines="50" w:after="50" w:afterLines="50" w:line="360" w:lineRule="auto"/>
      <w:jc w:val="center"/>
      <w:outlineLvl w:val="0"/>
    </w:pPr>
    <w:rPr>
      <w:rFonts w:eastAsia="仿宋"/>
      <w:b/>
      <w:bCs/>
      <w:kern w:val="44"/>
      <w:sz w:val="36"/>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1"/>
    <w:pPr>
      <w:ind w:left="113"/>
      <w:jc w:val="left"/>
    </w:pPr>
    <w:rPr>
      <w:rFonts w:ascii="Arial Unicode MS" w:hAnsi="Arial Unicode MS" w:eastAsia="Arial Unicode MS" w:cstheme="minorBidi"/>
      <w:kern w:val="0"/>
      <w:sz w:val="24"/>
      <w:szCs w:val="24"/>
      <w:lang w:eastAsia="en-US"/>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Hyperlink"/>
    <w:unhideWhenUsed/>
    <w:qFormat/>
    <w:uiPriority w:val="99"/>
    <w:rPr>
      <w:color w:val="0563C1"/>
      <w:u w:val="single"/>
    </w:rPr>
  </w:style>
  <w:style w:type="character" w:customStyle="1" w:styleId="12">
    <w:name w:val="标题 1 字符"/>
    <w:link w:val="2"/>
    <w:qFormat/>
    <w:locked/>
    <w:uiPriority w:val="9"/>
    <w:rPr>
      <w:rFonts w:eastAsia="仿宋"/>
      <w:b/>
      <w:kern w:val="44"/>
      <w:sz w:val="44"/>
    </w:rPr>
  </w:style>
  <w:style w:type="paragraph" w:customStyle="1" w:styleId="13">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14">
    <w:name w:val="CM1"/>
    <w:basedOn w:val="13"/>
    <w:next w:val="13"/>
    <w:qFormat/>
    <w:uiPriority w:val="99"/>
    <w:pPr>
      <w:spacing w:line="468" w:lineRule="atLeast"/>
    </w:pPr>
    <w:rPr>
      <w:rFonts w:cs="Times New Roman"/>
      <w:color w:val="auto"/>
    </w:rPr>
  </w:style>
  <w:style w:type="character" w:customStyle="1" w:styleId="15">
    <w:name w:val="页眉 字符"/>
    <w:link w:val="5"/>
    <w:qFormat/>
    <w:locked/>
    <w:uiPriority w:val="99"/>
    <w:rPr>
      <w:sz w:val="18"/>
    </w:rPr>
  </w:style>
  <w:style w:type="character" w:customStyle="1" w:styleId="16">
    <w:name w:val="页脚 字符"/>
    <w:link w:val="4"/>
    <w:qFormat/>
    <w:locked/>
    <w:uiPriority w:val="99"/>
    <w:rPr>
      <w:sz w:val="18"/>
    </w:rPr>
  </w:style>
  <w:style w:type="paragraph" w:customStyle="1" w:styleId="17">
    <w:name w:val="TOC Heading"/>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character" w:customStyle="1" w:styleId="18">
    <w:name w:val="正文文本 字符"/>
    <w:basedOn w:val="9"/>
    <w:link w:val="3"/>
    <w:qFormat/>
    <w:uiPriority w:val="1"/>
    <w:rPr>
      <w:rFonts w:ascii="Arial Unicode MS" w:hAnsi="Arial Unicode MS" w:eastAsia="Arial Unicode MS" w:cstheme="minorBidi"/>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D19FEB-A188-4923-8B75-7B51D4A7C9E8}">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9923</Words>
  <Characters>56562</Characters>
  <Lines>471</Lines>
  <Paragraphs>132</Paragraphs>
  <TotalTime>0</TotalTime>
  <ScaleCrop>false</ScaleCrop>
  <LinksUpToDate>false</LinksUpToDate>
  <CharactersWithSpaces>66353</CharactersWithSpaces>
  <Application>WPS Office_11.1.0.10650_F1E327BC-269C-435d-A152-05C5408002CA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2021-09-05T06:18:00Z</dcterms:created>
  <dc:creator>wang</dc:creator>
  <cp:lastModifiedBy>秦懿</cp:lastModifiedBy>
  <dcterms:modified xsi:type="dcterms:W3CDTF">2021-09-05T09:06:19Z</dcterms:modified>
  <dc:title>安全责任制度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A89A41BD0A1740258CA0FCF3FD1B0429</vt:lpwstr>
  </property>
</Properties>
</file>